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41" w:type="dxa"/>
        <w:tblInd w:w="-370"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EF5543" w:rsidRPr="00DC5AA1" w:rsidTr="00DC5AA1">
        <w:trPr>
          <w:trHeight w:val="851"/>
        </w:trPr>
        <w:tc>
          <w:tcPr>
            <w:tcW w:w="4850" w:type="dxa"/>
            <w:gridSpan w:val="3"/>
          </w:tcPr>
          <w:p w:rsidR="00EF5543" w:rsidRPr="00DC5AA1" w:rsidRDefault="00EF5543" w:rsidP="00DC5AA1">
            <w:pPr>
              <w:pStyle w:val="Heading2"/>
              <w:spacing w:line="312" w:lineRule="auto"/>
              <w:rPr>
                <w:rFonts w:ascii="Times New Roman" w:hAnsi="Times New Roman"/>
                <w:sz w:val="24"/>
                <w:szCs w:val="24"/>
              </w:rPr>
            </w:pPr>
            <w:r w:rsidRPr="00DC5AA1">
              <w:rPr>
                <w:rFonts w:ascii="Times New Roman" w:hAnsi="Times New Roman"/>
                <w:sz w:val="24"/>
                <w:szCs w:val="24"/>
              </w:rPr>
              <w:t>CÔNG TY CỔ PHẦN</w:t>
            </w:r>
          </w:p>
          <w:p w:rsidR="00EF5543" w:rsidRPr="00DC5AA1" w:rsidRDefault="00EF5543" w:rsidP="00DC5AA1">
            <w:pPr>
              <w:pStyle w:val="Heading2"/>
              <w:spacing w:line="312" w:lineRule="auto"/>
              <w:rPr>
                <w:rFonts w:ascii="Times New Roman" w:hAnsi="Times New Roman"/>
                <w:sz w:val="24"/>
                <w:szCs w:val="24"/>
              </w:rPr>
            </w:pPr>
            <w:r w:rsidRPr="00DC5AA1">
              <w:rPr>
                <w:rFonts w:ascii="Times New Roman" w:hAnsi="Times New Roman"/>
                <w:sz w:val="24"/>
                <w:szCs w:val="24"/>
              </w:rPr>
              <w:t>ĐÂU TƯ TÀI CHÍNH BẢO HIỂM DẦU KHÍ</w:t>
            </w:r>
          </w:p>
          <w:p w:rsidR="00EF5543" w:rsidRPr="00DC5AA1" w:rsidRDefault="00A061A2" w:rsidP="00DC5AA1">
            <w:pPr>
              <w:tabs>
                <w:tab w:val="left" w:pos="0"/>
                <w:tab w:val="left" w:pos="426"/>
                <w:tab w:val="left" w:pos="3544"/>
                <w:tab w:val="left" w:pos="3969"/>
              </w:tabs>
              <w:spacing w:line="312" w:lineRule="auto"/>
              <w:jc w:val="center"/>
              <w:rPr>
                <w:rFonts w:ascii="Times New Roman" w:hAnsi="Times New Roman"/>
              </w:rPr>
            </w:pPr>
            <w:r w:rsidRPr="00DC5AA1">
              <w:rPr>
                <w:rFonts w:ascii="Times New Roman" w:hAnsi="Times New Roman"/>
                <w:b/>
                <w:noProof/>
              </w:rPr>
              <mc:AlternateContent>
                <mc:Choice Requires="wps">
                  <w:drawing>
                    <wp:anchor distT="0" distB="0" distL="114300" distR="114300" simplePos="0" relativeHeight="251661312" behindDoc="0" locked="0" layoutInCell="1" allowOverlap="1" wp14:anchorId="0BA68EFE" wp14:editId="0FC857A8">
                      <wp:simplePos x="0" y="0"/>
                      <wp:positionH relativeFrom="column">
                        <wp:posOffset>474345</wp:posOffset>
                      </wp:positionH>
                      <wp:positionV relativeFrom="paragraph">
                        <wp:posOffset>86360</wp:posOffset>
                      </wp:positionV>
                      <wp:extent cx="2051685" cy="0"/>
                      <wp:effectExtent l="10795" t="8890" r="13970" b="1016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C1CE2"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6.8pt" to="198.9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v+GEgIAACgEAAAOAAAAZHJzL2Uyb0RvYy54bWysU8GO2jAQvVfqP1i+QxII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" strokeweight=".5pt"/>
                  </w:pict>
                </mc:Fallback>
              </mc:AlternateContent>
            </w:r>
          </w:p>
        </w:tc>
        <w:tc>
          <w:tcPr>
            <w:tcW w:w="132" w:type="dxa"/>
            <w:gridSpan w:val="2"/>
          </w:tcPr>
          <w:p w:rsidR="00EF5543" w:rsidRPr="00DC5AA1" w:rsidRDefault="00EF5543" w:rsidP="00DC5AA1">
            <w:pPr>
              <w:spacing w:line="312" w:lineRule="auto"/>
              <w:jc w:val="center"/>
              <w:rPr>
                <w:rFonts w:ascii="Times New Roman" w:hAnsi="Times New Roman"/>
                <w:sz w:val="22"/>
              </w:rPr>
            </w:pPr>
          </w:p>
        </w:tc>
        <w:tc>
          <w:tcPr>
            <w:tcW w:w="5159" w:type="dxa"/>
          </w:tcPr>
          <w:p w:rsidR="00EF5543" w:rsidRPr="00DC5AA1" w:rsidRDefault="00EF5543" w:rsidP="00DC5AA1">
            <w:pPr>
              <w:pStyle w:val="BodyText2"/>
              <w:spacing w:line="312" w:lineRule="auto"/>
              <w:rPr>
                <w:rFonts w:ascii="Times New Roman" w:hAnsi="Times New Roman"/>
                <w:b/>
              </w:rPr>
            </w:pPr>
            <w:r w:rsidRPr="00DC5AA1">
              <w:rPr>
                <w:rFonts w:ascii="Times New Roman" w:hAnsi="Times New Roman"/>
                <w:b/>
              </w:rPr>
              <w:t xml:space="preserve">CỘNG HOÀ XÃ HỘI CHỦ NGHĨA VIỆT </w:t>
            </w:r>
            <w:smartTag w:uri="urn:schemas-microsoft-com:office:smarttags" w:element="place">
              <w:smartTag w:uri="urn:schemas-microsoft-com:office:smarttags" w:element="country-region">
                <w:r w:rsidRPr="00DC5AA1">
                  <w:rPr>
                    <w:rFonts w:ascii="Times New Roman" w:hAnsi="Times New Roman"/>
                    <w:b/>
                  </w:rPr>
                  <w:t>NAM</w:t>
                </w:r>
              </w:smartTag>
            </w:smartTag>
          </w:p>
          <w:p w:rsidR="00EF5543" w:rsidRPr="00DC5AA1" w:rsidRDefault="00EF5543" w:rsidP="00DC5AA1">
            <w:pPr>
              <w:spacing w:line="312" w:lineRule="auto"/>
              <w:jc w:val="center"/>
              <w:rPr>
                <w:rFonts w:ascii="Times New Roman" w:hAnsi="Times New Roman"/>
                <w:b/>
                <w:vertAlign w:val="superscript"/>
              </w:rPr>
            </w:pPr>
            <w:r w:rsidRPr="00DC5AA1">
              <w:rPr>
                <w:rFonts w:ascii="Times New Roman" w:hAnsi="Times New Roman"/>
                <w:b/>
              </w:rPr>
              <w:t>Độc lập - Tự do - Hạnh phúc</w:t>
            </w:r>
          </w:p>
          <w:p w:rsidR="00EF5543" w:rsidRPr="00DC5AA1" w:rsidRDefault="00A061A2" w:rsidP="00DC5AA1">
            <w:pPr>
              <w:spacing w:line="312" w:lineRule="auto"/>
              <w:jc w:val="center"/>
              <w:rPr>
                <w:rFonts w:ascii="Times New Roman" w:hAnsi="Times New Roman"/>
              </w:rPr>
            </w:pPr>
            <w:r w:rsidRPr="00DC5AA1">
              <w:rPr>
                <w:rFonts w:ascii="Times New Roman" w:hAnsi="Times New Roman"/>
                <w:noProof/>
                <w:sz w:val="24"/>
              </w:rPr>
              <mc:AlternateContent>
                <mc:Choice Requires="wps">
                  <w:drawing>
                    <wp:anchor distT="0" distB="0" distL="114300" distR="114300" simplePos="0" relativeHeight="251660288" behindDoc="0" locked="0" layoutInCell="1" allowOverlap="1" wp14:anchorId="13D7700C" wp14:editId="4AF22FAF">
                      <wp:simplePos x="0" y="0"/>
                      <wp:positionH relativeFrom="column">
                        <wp:posOffset>584200</wp:posOffset>
                      </wp:positionH>
                      <wp:positionV relativeFrom="paragraph">
                        <wp:posOffset>87630</wp:posOffset>
                      </wp:positionV>
                      <wp:extent cx="2019300" cy="0"/>
                      <wp:effectExtent l="7620" t="9525" r="11430"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8DABF"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6.9pt" to="20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Xv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" strokeweight=".5pt"/>
                  </w:pict>
                </mc:Fallback>
              </mc:AlternateContent>
            </w:r>
          </w:p>
        </w:tc>
      </w:tr>
      <w:tr w:rsidR="00EF5543" w:rsidRPr="00DC5AA1" w:rsidTr="00DC5AA1">
        <w:tblPrEx>
          <w:tblCellMar>
            <w:left w:w="108" w:type="dxa"/>
            <w:right w:w="108" w:type="dxa"/>
          </w:tblCellMar>
        </w:tblPrEx>
        <w:trPr>
          <w:gridBefore w:val="1"/>
          <w:wBefore w:w="318" w:type="dxa"/>
        </w:trPr>
        <w:tc>
          <w:tcPr>
            <w:tcW w:w="3369" w:type="dxa"/>
          </w:tcPr>
          <w:p w:rsidR="00EF5543" w:rsidRPr="00DC5AA1" w:rsidRDefault="00EF5543" w:rsidP="00DC5AA1">
            <w:pPr>
              <w:spacing w:line="312" w:lineRule="auto"/>
              <w:jc w:val="center"/>
              <w:rPr>
                <w:rFonts w:ascii="Times New Roman" w:hAnsi="Times New Roman"/>
              </w:rPr>
            </w:pPr>
            <w:r w:rsidRPr="00DC5AA1">
              <w:rPr>
                <w:rFonts w:ascii="Times New Roman" w:hAnsi="Times New Roman"/>
              </w:rPr>
              <w:t xml:space="preserve">       </w:t>
            </w:r>
          </w:p>
        </w:tc>
        <w:tc>
          <w:tcPr>
            <w:tcW w:w="1289" w:type="dxa"/>
            <w:gridSpan w:val="2"/>
          </w:tcPr>
          <w:p w:rsidR="00EF5543" w:rsidRPr="00DC5AA1" w:rsidRDefault="00EF5543" w:rsidP="00DC5AA1">
            <w:pPr>
              <w:spacing w:line="312" w:lineRule="auto"/>
              <w:jc w:val="right"/>
              <w:rPr>
                <w:rFonts w:ascii="Times New Roman" w:hAnsi="Times New Roman"/>
                <w:i/>
              </w:rPr>
            </w:pPr>
          </w:p>
        </w:tc>
        <w:tc>
          <w:tcPr>
            <w:tcW w:w="5165" w:type="dxa"/>
            <w:gridSpan w:val="2"/>
          </w:tcPr>
          <w:p w:rsidR="00EF5543" w:rsidRPr="00047F53" w:rsidRDefault="00EF5543" w:rsidP="00047F53">
            <w:pPr>
              <w:spacing w:line="312" w:lineRule="auto"/>
              <w:jc w:val="right"/>
              <w:rPr>
                <w:rFonts w:ascii="Times New Roman" w:hAnsi="Times New Roman"/>
              </w:rPr>
            </w:pPr>
            <w:r w:rsidRPr="00DC5AA1">
              <w:rPr>
                <w:rFonts w:ascii="Times New Roman" w:hAnsi="Times New Roman"/>
                <w:i/>
                <w:sz w:val="24"/>
              </w:rPr>
              <w:t xml:space="preserve">Hà Nội, ngày  </w:t>
            </w:r>
            <w:r w:rsidR="00792291">
              <w:rPr>
                <w:rFonts w:ascii="Times New Roman" w:hAnsi="Times New Roman"/>
                <w:i/>
                <w:sz w:val="24"/>
                <w:lang w:val="vi-VN"/>
              </w:rPr>
              <w:t xml:space="preserve">       </w:t>
            </w:r>
            <w:r w:rsidRPr="00DC5AA1">
              <w:rPr>
                <w:rFonts w:ascii="Times New Roman" w:hAnsi="Times New Roman"/>
                <w:i/>
                <w:sz w:val="24"/>
              </w:rPr>
              <w:t xml:space="preserve">  tháng </w:t>
            </w:r>
            <w:r w:rsidR="009C7E04">
              <w:rPr>
                <w:rFonts w:ascii="Times New Roman" w:hAnsi="Times New Roman"/>
                <w:i/>
                <w:sz w:val="24"/>
                <w:lang w:val="vi-VN"/>
              </w:rPr>
              <w:t>06</w:t>
            </w:r>
            <w:r w:rsidRPr="00DC5AA1">
              <w:rPr>
                <w:rFonts w:ascii="Times New Roman" w:hAnsi="Times New Roman"/>
                <w:i/>
                <w:sz w:val="24"/>
              </w:rPr>
              <w:t xml:space="preserve"> </w:t>
            </w:r>
            <w:r w:rsidRPr="00DC5AA1">
              <w:rPr>
                <w:rFonts w:ascii="Times New Roman" w:hAnsi="Times New Roman"/>
                <w:sz w:val="24"/>
              </w:rPr>
              <w:t xml:space="preserve"> </w:t>
            </w:r>
            <w:r w:rsidRPr="00DC5AA1">
              <w:rPr>
                <w:rFonts w:ascii="Times New Roman" w:hAnsi="Times New Roman"/>
                <w:i/>
                <w:sz w:val="24"/>
              </w:rPr>
              <w:t>năm 20</w:t>
            </w:r>
            <w:r w:rsidR="009317F6">
              <w:rPr>
                <w:rFonts w:ascii="Times New Roman" w:hAnsi="Times New Roman"/>
                <w:i/>
                <w:sz w:val="24"/>
                <w:lang w:val="vi-VN"/>
              </w:rPr>
              <w:t>2</w:t>
            </w:r>
            <w:r w:rsidR="00047F53">
              <w:rPr>
                <w:rFonts w:ascii="Times New Roman" w:hAnsi="Times New Roman"/>
                <w:i/>
                <w:sz w:val="24"/>
              </w:rPr>
              <w:t>1</w:t>
            </w:r>
          </w:p>
        </w:tc>
      </w:tr>
    </w:tbl>
    <w:p w:rsidR="00EF5543" w:rsidRPr="00DC5AA1" w:rsidRDefault="00EF5543" w:rsidP="00EF5543">
      <w:pPr>
        <w:spacing w:line="312" w:lineRule="auto"/>
        <w:rPr>
          <w:rFonts w:ascii="Times New Roman" w:hAnsi="Times New Roman"/>
          <w:b/>
        </w:rPr>
      </w:pPr>
    </w:p>
    <w:p w:rsidR="00EF5543" w:rsidRPr="009317F6" w:rsidRDefault="00EF5543" w:rsidP="00EF5543">
      <w:pPr>
        <w:spacing w:line="312" w:lineRule="auto"/>
        <w:jc w:val="center"/>
        <w:rPr>
          <w:rFonts w:ascii="Times New Roman" w:hAnsi="Times New Roman"/>
          <w:b/>
          <w:sz w:val="30"/>
          <w:szCs w:val="30"/>
          <w:lang w:val="vi-VN"/>
        </w:rPr>
      </w:pPr>
      <w:r w:rsidRPr="00DC5AA1">
        <w:rPr>
          <w:rFonts w:ascii="Times New Roman" w:hAnsi="Times New Roman"/>
          <w:b/>
          <w:sz w:val="30"/>
          <w:szCs w:val="30"/>
        </w:rPr>
        <w:t>BÁO CÁO HOẠ</w:t>
      </w:r>
      <w:r w:rsidR="00047F53">
        <w:rPr>
          <w:rFonts w:ascii="Times New Roman" w:hAnsi="Times New Roman"/>
          <w:b/>
          <w:sz w:val="30"/>
          <w:szCs w:val="30"/>
        </w:rPr>
        <w:t>T ĐỘNG CỦA BAN KIỂM SOÁT NĂM 2020</w:t>
      </w:r>
    </w:p>
    <w:p w:rsidR="0071526E" w:rsidRPr="00DC5AA1" w:rsidRDefault="0071526E" w:rsidP="00EF5543">
      <w:pPr>
        <w:spacing w:line="312" w:lineRule="auto"/>
        <w:jc w:val="center"/>
        <w:rPr>
          <w:rFonts w:ascii="Times New Roman" w:hAnsi="Times New Roman"/>
          <w:b/>
          <w:sz w:val="20"/>
          <w:szCs w:val="20"/>
        </w:rPr>
      </w:pPr>
    </w:p>
    <w:tbl>
      <w:tblPr>
        <w:tblW w:w="10298" w:type="dxa"/>
        <w:tblLayout w:type="fixed"/>
        <w:tblLook w:val="0000" w:firstRow="0" w:lastRow="0" w:firstColumn="0" w:lastColumn="0" w:noHBand="0" w:noVBand="0"/>
      </w:tblPr>
      <w:tblGrid>
        <w:gridCol w:w="3978"/>
        <w:gridCol w:w="6320"/>
      </w:tblGrid>
      <w:tr w:rsidR="00EF5543" w:rsidRPr="00DC5AA1" w:rsidTr="00DC5AA1">
        <w:tc>
          <w:tcPr>
            <w:tcW w:w="3978" w:type="dxa"/>
          </w:tcPr>
          <w:p w:rsidR="00EF5543" w:rsidRPr="00DC5AA1" w:rsidRDefault="00EF5543" w:rsidP="0071526E">
            <w:pPr>
              <w:spacing w:before="100" w:beforeAutospacing="1" w:line="312" w:lineRule="auto"/>
              <w:jc w:val="right"/>
              <w:rPr>
                <w:rFonts w:ascii="Times New Roman" w:hAnsi="Times New Roman"/>
                <w:b/>
              </w:rPr>
            </w:pPr>
            <w:r w:rsidRPr="00DC5AA1">
              <w:rPr>
                <w:rFonts w:ascii="Times New Roman" w:hAnsi="Times New Roman"/>
                <w:b/>
              </w:rPr>
              <w:t>Kính gửi:</w:t>
            </w:r>
          </w:p>
        </w:tc>
        <w:tc>
          <w:tcPr>
            <w:tcW w:w="6320" w:type="dxa"/>
          </w:tcPr>
          <w:p w:rsidR="00EF5543" w:rsidRPr="00DC5AA1" w:rsidRDefault="00EF5543" w:rsidP="0071526E">
            <w:pPr>
              <w:spacing w:line="312" w:lineRule="auto"/>
              <w:rPr>
                <w:rFonts w:ascii="Times New Roman" w:hAnsi="Times New Roman"/>
                <w:b/>
              </w:rPr>
            </w:pPr>
            <w:r w:rsidRPr="00DC5AA1">
              <w:rPr>
                <w:rFonts w:ascii="Times New Roman" w:hAnsi="Times New Roman"/>
                <w:b/>
              </w:rPr>
              <w:t>ĐẠI HỘI ĐỒNG CỔ ĐÔNG</w:t>
            </w:r>
          </w:p>
        </w:tc>
      </w:tr>
    </w:tbl>
    <w:p w:rsidR="0071526E" w:rsidRPr="00E36E88" w:rsidRDefault="0071526E" w:rsidP="0071526E">
      <w:pPr>
        <w:spacing w:before="60" w:after="60" w:line="312" w:lineRule="auto"/>
        <w:ind w:firstLine="720"/>
        <w:jc w:val="both"/>
        <w:rPr>
          <w:rFonts w:ascii="Times New Roman" w:hAnsi="Times New Roman"/>
          <w:sz w:val="24"/>
          <w:szCs w:val="24"/>
        </w:rPr>
      </w:pPr>
    </w:p>
    <w:p w:rsidR="00EF5543" w:rsidRPr="00216C55" w:rsidRDefault="00EF5543" w:rsidP="009534A4">
      <w:pPr>
        <w:spacing w:before="60" w:after="60" w:line="288" w:lineRule="auto"/>
        <w:ind w:firstLine="720"/>
        <w:jc w:val="both"/>
        <w:rPr>
          <w:rFonts w:ascii="Times New Roman" w:hAnsi="Times New Roman"/>
          <w:sz w:val="25"/>
          <w:szCs w:val="25"/>
          <w:lang w:val="vi-VN"/>
        </w:rPr>
      </w:pPr>
      <w:r w:rsidRPr="00216C55">
        <w:rPr>
          <w:rFonts w:ascii="Times New Roman" w:hAnsi="Times New Roman"/>
          <w:sz w:val="25"/>
          <w:szCs w:val="25"/>
        </w:rPr>
        <w:t>Ban Kiểm soát Công ty cổ phần Đầu tư Tài chính Bảo hiểm Dầu khí báo cáo trước Đại hội đồng cổ đông kết quả kiểm tra, giám</w:t>
      </w:r>
      <w:r w:rsidR="00047F53" w:rsidRPr="00216C55">
        <w:rPr>
          <w:rFonts w:ascii="Times New Roman" w:hAnsi="Times New Roman"/>
          <w:sz w:val="25"/>
          <w:szCs w:val="25"/>
        </w:rPr>
        <w:t xml:space="preserve"> sát các hoạt động trọng năm 2020</w:t>
      </w:r>
      <w:r w:rsidR="005A299B" w:rsidRPr="00216C55">
        <w:rPr>
          <w:rFonts w:ascii="Times New Roman" w:hAnsi="Times New Roman"/>
          <w:sz w:val="25"/>
          <w:szCs w:val="25"/>
        </w:rPr>
        <w:t xml:space="preserve"> như sau:</w:t>
      </w:r>
    </w:p>
    <w:p w:rsidR="00EF5543" w:rsidRPr="00216C55" w:rsidRDefault="00EF5543" w:rsidP="009534A4">
      <w:pPr>
        <w:pStyle w:val="ListParagraph"/>
        <w:numPr>
          <w:ilvl w:val="0"/>
          <w:numId w:val="5"/>
        </w:numPr>
        <w:spacing w:before="60" w:after="60" w:line="288" w:lineRule="auto"/>
        <w:ind w:left="426" w:hanging="426"/>
        <w:contextualSpacing w:val="0"/>
        <w:jc w:val="both"/>
        <w:rPr>
          <w:rFonts w:ascii="Times New Roman" w:hAnsi="Times New Roman"/>
          <w:b/>
          <w:sz w:val="25"/>
          <w:szCs w:val="25"/>
          <w:lang w:val="vi-VN"/>
        </w:rPr>
      </w:pPr>
      <w:r w:rsidRPr="00216C55">
        <w:rPr>
          <w:rFonts w:ascii="Times New Roman" w:hAnsi="Times New Roman"/>
          <w:b/>
          <w:sz w:val="25"/>
          <w:szCs w:val="25"/>
          <w:lang w:val="vi-VN"/>
        </w:rPr>
        <w:t>HOẠT ĐỘNG CỦA BAN KIỂM SOÁT</w:t>
      </w:r>
    </w:p>
    <w:p w:rsidR="00EF5543" w:rsidRPr="00216C55" w:rsidRDefault="00EF5543" w:rsidP="009534A4">
      <w:pPr>
        <w:spacing w:before="60" w:after="60" w:line="288" w:lineRule="auto"/>
        <w:ind w:firstLine="714"/>
        <w:jc w:val="both"/>
        <w:rPr>
          <w:rFonts w:ascii="Times New Roman" w:hAnsi="Times New Roman"/>
          <w:sz w:val="25"/>
          <w:szCs w:val="25"/>
          <w:lang w:val="vi-VN"/>
        </w:rPr>
      </w:pPr>
      <w:r w:rsidRPr="00216C55">
        <w:rPr>
          <w:rFonts w:ascii="Times New Roman" w:hAnsi="Times New Roman"/>
          <w:sz w:val="25"/>
          <w:szCs w:val="25"/>
          <w:lang w:val="vi-VN"/>
        </w:rPr>
        <w:t>Ban Kiểm soát của PVIF bao gồm 0</w:t>
      </w:r>
      <w:r w:rsidR="00DB63AA" w:rsidRPr="00216C55">
        <w:rPr>
          <w:rFonts w:ascii="Times New Roman" w:hAnsi="Times New Roman"/>
          <w:sz w:val="25"/>
          <w:szCs w:val="25"/>
          <w:lang w:val="vi-VN"/>
        </w:rPr>
        <w:t>3</w:t>
      </w:r>
      <w:r w:rsidRPr="00216C55">
        <w:rPr>
          <w:rFonts w:ascii="Times New Roman" w:hAnsi="Times New Roman"/>
          <w:color w:val="FF0000"/>
          <w:sz w:val="25"/>
          <w:szCs w:val="25"/>
          <w:lang w:val="vi-VN"/>
        </w:rPr>
        <w:t xml:space="preserve"> </w:t>
      </w:r>
      <w:r w:rsidRPr="00216C55">
        <w:rPr>
          <w:rFonts w:ascii="Times New Roman" w:hAnsi="Times New Roman"/>
          <w:sz w:val="25"/>
          <w:szCs w:val="25"/>
          <w:lang w:val="vi-VN"/>
        </w:rPr>
        <w:t>thành viên được phân công nhiệm vụ để thực hiện giám sát quản lý và kinh doanh của PVIF với các nội dung cụ thể sau:</w:t>
      </w:r>
    </w:p>
    <w:p w:rsidR="00EF5543" w:rsidRPr="00216C55" w:rsidRDefault="00EF5543" w:rsidP="009534A4">
      <w:pPr>
        <w:numPr>
          <w:ilvl w:val="0"/>
          <w:numId w:val="1"/>
        </w:numPr>
        <w:tabs>
          <w:tab w:val="clear" w:pos="720"/>
        </w:tabs>
        <w:spacing w:before="60" w:after="60" w:line="288" w:lineRule="auto"/>
        <w:ind w:left="540" w:hanging="357"/>
        <w:jc w:val="both"/>
        <w:rPr>
          <w:rFonts w:ascii="Times New Roman" w:hAnsi="Times New Roman"/>
          <w:sz w:val="25"/>
          <w:szCs w:val="25"/>
          <w:lang w:val="vi-VN"/>
        </w:rPr>
      </w:pPr>
      <w:r w:rsidRPr="00216C55">
        <w:rPr>
          <w:rFonts w:ascii="Times New Roman" w:hAnsi="Times New Roman"/>
          <w:sz w:val="25"/>
          <w:szCs w:val="25"/>
          <w:lang w:val="vi-VN"/>
        </w:rPr>
        <w:t>Giám sát thực hiện nhiệm vụ quản lý, điều hành của HĐQT và Ban điều hành, việc chỉ đạo của Ban điều hành với các bộ phận trong Công ty.</w:t>
      </w:r>
    </w:p>
    <w:p w:rsidR="00173C98" w:rsidRPr="00216C55" w:rsidRDefault="00173C98" w:rsidP="009534A4">
      <w:pPr>
        <w:numPr>
          <w:ilvl w:val="0"/>
          <w:numId w:val="1"/>
        </w:numPr>
        <w:tabs>
          <w:tab w:val="clear" w:pos="720"/>
        </w:tabs>
        <w:spacing w:before="60" w:after="60" w:line="288" w:lineRule="auto"/>
        <w:ind w:left="540" w:hanging="357"/>
        <w:jc w:val="both"/>
        <w:rPr>
          <w:rFonts w:ascii="Times New Roman" w:hAnsi="Times New Roman"/>
          <w:sz w:val="25"/>
          <w:szCs w:val="25"/>
          <w:lang w:val="vi-VN"/>
        </w:rPr>
      </w:pPr>
      <w:r w:rsidRPr="00216C55">
        <w:rPr>
          <w:rFonts w:ascii="Times New Roman" w:hAnsi="Times New Roman"/>
          <w:sz w:val="25"/>
          <w:szCs w:val="25"/>
          <w:lang w:val="vi-VN"/>
        </w:rPr>
        <w:t>Giám sát tình hình hoạt động của HĐQT và thẩm định báo cáo hoạt động của HĐQT.</w:t>
      </w:r>
    </w:p>
    <w:p w:rsidR="00EF5543" w:rsidRPr="00216C55" w:rsidRDefault="00EF5543" w:rsidP="009534A4">
      <w:pPr>
        <w:numPr>
          <w:ilvl w:val="0"/>
          <w:numId w:val="1"/>
        </w:numPr>
        <w:tabs>
          <w:tab w:val="clear" w:pos="720"/>
        </w:tabs>
        <w:spacing w:before="60" w:after="60" w:line="288" w:lineRule="auto"/>
        <w:ind w:left="540" w:hanging="357"/>
        <w:jc w:val="both"/>
        <w:rPr>
          <w:rFonts w:ascii="Times New Roman" w:hAnsi="Times New Roman"/>
          <w:sz w:val="25"/>
          <w:szCs w:val="25"/>
          <w:lang w:val="vi-VN"/>
        </w:rPr>
      </w:pPr>
      <w:r w:rsidRPr="00216C55">
        <w:rPr>
          <w:rFonts w:ascii="Times New Roman" w:hAnsi="Times New Roman"/>
          <w:sz w:val="25"/>
          <w:szCs w:val="25"/>
          <w:lang w:val="vi-VN"/>
        </w:rPr>
        <w:t>Giám sát thực hiện kế hoạch năm, thẩm định báo cáo tài chính, phân tích đánh giá các chỉ tiêu trên BCTC và các công việc khác.</w:t>
      </w:r>
    </w:p>
    <w:p w:rsidR="00EF5543" w:rsidRPr="00216C55" w:rsidRDefault="00635660" w:rsidP="009534A4">
      <w:pPr>
        <w:pStyle w:val="ListParagraph"/>
        <w:numPr>
          <w:ilvl w:val="0"/>
          <w:numId w:val="5"/>
        </w:numPr>
        <w:spacing w:before="60" w:after="60" w:line="288" w:lineRule="auto"/>
        <w:ind w:left="426" w:hanging="426"/>
        <w:contextualSpacing w:val="0"/>
        <w:jc w:val="both"/>
        <w:rPr>
          <w:rFonts w:ascii="Times New Roman" w:hAnsi="Times New Roman"/>
          <w:b/>
          <w:sz w:val="25"/>
          <w:szCs w:val="25"/>
          <w:lang w:val="vi-VN"/>
        </w:rPr>
      </w:pPr>
      <w:r w:rsidRPr="00216C55">
        <w:rPr>
          <w:rFonts w:ascii="Times New Roman" w:hAnsi="Times New Roman"/>
          <w:b/>
          <w:sz w:val="25"/>
          <w:szCs w:val="25"/>
          <w:lang w:val="vi-VN"/>
        </w:rPr>
        <w:t xml:space="preserve"> </w:t>
      </w:r>
      <w:r w:rsidR="00EF5543" w:rsidRPr="00216C55">
        <w:rPr>
          <w:rFonts w:ascii="Times New Roman" w:hAnsi="Times New Roman"/>
          <w:b/>
          <w:sz w:val="25"/>
          <w:szCs w:val="25"/>
          <w:lang w:val="vi-VN"/>
        </w:rPr>
        <w:t>BÁO CÁO KẾT QUẢ KIẾM TRA, GIÁM SÁT</w:t>
      </w:r>
    </w:p>
    <w:p w:rsidR="00EF5543" w:rsidRPr="00216C55" w:rsidRDefault="00635660"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 xml:space="preserve">1.    </w:t>
      </w:r>
      <w:r w:rsidR="00EF5543" w:rsidRPr="00216C55">
        <w:rPr>
          <w:rFonts w:ascii="Times New Roman" w:hAnsi="Times New Roman"/>
          <w:b/>
          <w:sz w:val="25"/>
          <w:szCs w:val="25"/>
          <w:lang w:val="vi-VN"/>
        </w:rPr>
        <w:t>Hoạt động kinh doanh, tình hình tài chính năm 20</w:t>
      </w:r>
      <w:r w:rsidR="00047F53" w:rsidRPr="00216C55">
        <w:rPr>
          <w:rFonts w:ascii="Times New Roman" w:hAnsi="Times New Roman"/>
          <w:b/>
          <w:sz w:val="25"/>
          <w:szCs w:val="25"/>
        </w:rPr>
        <w:t>20</w:t>
      </w:r>
      <w:r w:rsidR="00EF5543" w:rsidRPr="00216C55">
        <w:rPr>
          <w:rFonts w:ascii="Times New Roman" w:hAnsi="Times New Roman"/>
          <w:b/>
          <w:sz w:val="25"/>
          <w:szCs w:val="25"/>
          <w:lang w:val="vi-VN"/>
        </w:rPr>
        <w:t xml:space="preserve"> của PVIF</w:t>
      </w:r>
    </w:p>
    <w:p w:rsidR="007C4703" w:rsidRPr="00216C55" w:rsidRDefault="00635660" w:rsidP="009534A4">
      <w:pPr>
        <w:spacing w:before="60" w:after="60" w:line="288" w:lineRule="auto"/>
        <w:jc w:val="both"/>
        <w:rPr>
          <w:rFonts w:ascii="Times New Roman" w:hAnsi="Times New Roman"/>
          <w:b/>
          <w:sz w:val="25"/>
          <w:szCs w:val="25"/>
        </w:rPr>
      </w:pPr>
      <w:r w:rsidRPr="00216C55">
        <w:rPr>
          <w:rFonts w:ascii="Times New Roman" w:hAnsi="Times New Roman"/>
          <w:b/>
          <w:sz w:val="25"/>
          <w:szCs w:val="25"/>
          <w:lang w:val="vi-VN"/>
        </w:rPr>
        <w:t xml:space="preserve">1.1  </w:t>
      </w:r>
      <w:r w:rsidR="00EF5543" w:rsidRPr="00216C55">
        <w:rPr>
          <w:rFonts w:ascii="Times New Roman" w:hAnsi="Times New Roman"/>
          <w:b/>
          <w:sz w:val="25"/>
          <w:szCs w:val="25"/>
          <w:lang w:val="vi-VN"/>
        </w:rPr>
        <w:t>Thẩ</w:t>
      </w:r>
      <w:r w:rsidR="00047F53" w:rsidRPr="00216C55">
        <w:rPr>
          <w:rFonts w:ascii="Times New Roman" w:hAnsi="Times New Roman"/>
          <w:b/>
          <w:sz w:val="25"/>
          <w:szCs w:val="25"/>
          <w:lang w:val="vi-VN"/>
        </w:rPr>
        <w:t>m định Báo cáo tài chính năm 20</w:t>
      </w:r>
      <w:r w:rsidR="00047F53" w:rsidRPr="00216C55">
        <w:rPr>
          <w:rFonts w:ascii="Times New Roman" w:hAnsi="Times New Roman"/>
          <w:b/>
          <w:sz w:val="25"/>
          <w:szCs w:val="25"/>
        </w:rPr>
        <w:t>20</w:t>
      </w:r>
    </w:p>
    <w:p w:rsidR="00EF5543" w:rsidRPr="00216C55" w:rsidRDefault="00EF5543" w:rsidP="009534A4">
      <w:pPr>
        <w:spacing w:before="60" w:after="60" w:line="288" w:lineRule="auto"/>
        <w:jc w:val="both"/>
        <w:rPr>
          <w:rFonts w:ascii="Times New Roman" w:hAnsi="Times New Roman"/>
          <w:sz w:val="25"/>
          <w:szCs w:val="25"/>
          <w:lang w:val="vi-VN"/>
        </w:rPr>
      </w:pPr>
      <w:r w:rsidRPr="00216C55">
        <w:rPr>
          <w:rFonts w:ascii="Times New Roman" w:hAnsi="Times New Roman"/>
          <w:b/>
          <w:sz w:val="25"/>
          <w:szCs w:val="25"/>
          <w:lang w:val="vi-VN"/>
        </w:rPr>
        <w:tab/>
      </w:r>
      <w:r w:rsidRPr="00216C55">
        <w:rPr>
          <w:rFonts w:ascii="Times New Roman" w:hAnsi="Times New Roman"/>
          <w:sz w:val="25"/>
          <w:szCs w:val="25"/>
          <w:lang w:val="vi-VN"/>
        </w:rPr>
        <w:t>Công ty đã tổ chức hạch toán kế toán, mở sổ kế toán theo đúng quy định, các sổ sách kế toán được ghi chép một cách kịp thời, trung thực các nghiệp vụ kinh tế phát sinh.</w:t>
      </w:r>
    </w:p>
    <w:p w:rsidR="00DF776B" w:rsidRPr="00216C55" w:rsidRDefault="00EF5543" w:rsidP="009534A4">
      <w:pPr>
        <w:spacing w:before="60" w:after="60" w:line="288" w:lineRule="auto"/>
        <w:jc w:val="both"/>
        <w:rPr>
          <w:rFonts w:ascii="Times New Roman" w:hAnsi="Times New Roman"/>
          <w:sz w:val="25"/>
          <w:szCs w:val="25"/>
          <w:lang w:val="vi-VN"/>
        </w:rPr>
      </w:pPr>
      <w:r w:rsidRPr="00216C55">
        <w:rPr>
          <w:rFonts w:ascii="Times New Roman" w:hAnsi="Times New Roman"/>
          <w:sz w:val="25"/>
          <w:szCs w:val="25"/>
          <w:lang w:val="vi-VN"/>
        </w:rPr>
        <w:tab/>
        <w:t>BKS xác nhận BCTC</w:t>
      </w:r>
      <w:r w:rsidR="00373955" w:rsidRPr="00216C55">
        <w:rPr>
          <w:rFonts w:ascii="Times New Roman" w:hAnsi="Times New Roman"/>
          <w:sz w:val="25"/>
          <w:szCs w:val="25"/>
          <w:lang w:val="vi-VN"/>
        </w:rPr>
        <w:t xml:space="preserve"> Riêng lẻ và Hợp nhất</w:t>
      </w:r>
      <w:r w:rsidRPr="00216C55">
        <w:rPr>
          <w:rFonts w:ascii="Times New Roman" w:hAnsi="Times New Roman"/>
          <w:sz w:val="25"/>
          <w:szCs w:val="25"/>
          <w:lang w:val="vi-VN"/>
        </w:rPr>
        <w:t xml:space="preserve"> củ</w:t>
      </w:r>
      <w:r w:rsidR="00047F53" w:rsidRPr="00216C55">
        <w:rPr>
          <w:rFonts w:ascii="Times New Roman" w:hAnsi="Times New Roman"/>
          <w:sz w:val="25"/>
          <w:szCs w:val="25"/>
          <w:lang w:val="vi-VN"/>
        </w:rPr>
        <w:t>a Công ty lập tại ngày 31/12/20</w:t>
      </w:r>
      <w:r w:rsidR="00047F53" w:rsidRPr="00216C55">
        <w:rPr>
          <w:rFonts w:ascii="Times New Roman" w:hAnsi="Times New Roman"/>
          <w:sz w:val="25"/>
          <w:szCs w:val="25"/>
        </w:rPr>
        <w:t>20</w:t>
      </w:r>
      <w:r w:rsidRPr="00216C55">
        <w:rPr>
          <w:rFonts w:ascii="Times New Roman" w:hAnsi="Times New Roman"/>
          <w:sz w:val="25"/>
          <w:szCs w:val="25"/>
          <w:lang w:val="vi-VN"/>
        </w:rPr>
        <w:t xml:space="preserve"> được kiểm toán bởi Công ty TNHH </w:t>
      </w:r>
      <w:r w:rsidR="007C4703" w:rsidRPr="00216C55">
        <w:rPr>
          <w:rFonts w:ascii="Times New Roman" w:hAnsi="Times New Roman"/>
          <w:sz w:val="25"/>
          <w:szCs w:val="25"/>
          <w:lang w:val="vi-VN"/>
        </w:rPr>
        <w:t>Hãng Kiểm toán AASC</w:t>
      </w:r>
      <w:r w:rsidRPr="00216C55">
        <w:rPr>
          <w:rFonts w:ascii="Times New Roman" w:hAnsi="Times New Roman"/>
          <w:sz w:val="25"/>
          <w:szCs w:val="25"/>
          <w:lang w:val="vi-VN"/>
        </w:rPr>
        <w:t>, phản ánh một cách trung thực hợp lý trên khía cạnh trọng yếu thực trạng kinh doanh và tình hình tài chính Công ty cũng như kết quả kinh doanh và lưu chuyển tiền phù hợp với Chuẩn mực kế toán và các quy định về kế toán khác tại Việt Nam</w:t>
      </w:r>
    </w:p>
    <w:p w:rsidR="002440CA" w:rsidRPr="00216C55" w:rsidRDefault="00635660"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 xml:space="preserve">1.2  </w:t>
      </w:r>
      <w:r w:rsidR="00EF5543" w:rsidRPr="00216C55">
        <w:rPr>
          <w:rFonts w:ascii="Times New Roman" w:hAnsi="Times New Roman"/>
          <w:b/>
          <w:sz w:val="25"/>
          <w:szCs w:val="25"/>
          <w:lang w:val="vi-VN"/>
        </w:rPr>
        <w:t xml:space="preserve">Tình hình tài </w:t>
      </w:r>
      <w:r w:rsidR="00E874DF" w:rsidRPr="00216C55">
        <w:rPr>
          <w:rFonts w:ascii="Times New Roman" w:hAnsi="Times New Roman"/>
          <w:b/>
          <w:sz w:val="25"/>
          <w:szCs w:val="25"/>
          <w:lang w:val="vi-VN"/>
        </w:rPr>
        <w:t>sản và nguồn.</w:t>
      </w:r>
    </w:p>
    <w:p w:rsidR="002440CA" w:rsidRPr="00216C55" w:rsidRDefault="00E874DF"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1.2.1 Tình hình tài sản và nguồn vốn hợp nhất.</w:t>
      </w:r>
    </w:p>
    <w:p w:rsidR="0071526E" w:rsidRPr="004C4F06" w:rsidRDefault="0071526E" w:rsidP="00372D85">
      <w:pPr>
        <w:ind w:firstLine="720"/>
        <w:jc w:val="right"/>
        <w:rPr>
          <w:rFonts w:ascii="Times New Roman" w:hAnsi="Times New Roman"/>
          <w:i/>
          <w:sz w:val="22"/>
          <w:szCs w:val="22"/>
        </w:rPr>
      </w:pPr>
      <w:r w:rsidRPr="004C4F06">
        <w:rPr>
          <w:rFonts w:ascii="Times New Roman" w:hAnsi="Times New Roman"/>
          <w:i/>
          <w:sz w:val="22"/>
          <w:szCs w:val="22"/>
        </w:rPr>
        <w:t>Đơn vị: đồng; %</w:t>
      </w:r>
    </w:p>
    <w:tbl>
      <w:tblPr>
        <w:tblW w:w="9760" w:type="dxa"/>
        <w:tblInd w:w="93" w:type="dxa"/>
        <w:tblLook w:val="04A0" w:firstRow="1" w:lastRow="0" w:firstColumn="1" w:lastColumn="0" w:noHBand="0" w:noVBand="1"/>
      </w:tblPr>
      <w:tblGrid>
        <w:gridCol w:w="2740"/>
        <w:gridCol w:w="1960"/>
        <w:gridCol w:w="1980"/>
        <w:gridCol w:w="2047"/>
        <w:gridCol w:w="1033"/>
      </w:tblGrid>
      <w:tr w:rsidR="007C1FA2" w:rsidRPr="007C1FA2" w:rsidTr="007C1FA2">
        <w:trPr>
          <w:trHeight w:val="300"/>
        </w:trPr>
        <w:tc>
          <w:tcPr>
            <w:tcW w:w="2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rPr>
              <w:t>Chỉ tiêu</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rPr>
              <w:t>31/12/2019</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rPr>
              <w:t>31/12/2020</w:t>
            </w:r>
          </w:p>
        </w:tc>
        <w:tc>
          <w:tcPr>
            <w:tcW w:w="3080" w:type="dxa"/>
            <w:gridSpan w:val="2"/>
            <w:tcBorders>
              <w:top w:val="single" w:sz="4" w:space="0" w:color="auto"/>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Chênh lệch</w:t>
            </w:r>
          </w:p>
        </w:tc>
      </w:tr>
      <w:tr w:rsidR="007C1FA2" w:rsidRPr="007C1FA2" w:rsidTr="007C1FA2">
        <w:trPr>
          <w:trHeight w:val="300"/>
        </w:trPr>
        <w:tc>
          <w:tcPr>
            <w:tcW w:w="2740" w:type="dxa"/>
            <w:vMerge/>
            <w:tcBorders>
              <w:top w:val="single" w:sz="4" w:space="0" w:color="auto"/>
              <w:left w:val="single" w:sz="4" w:space="0" w:color="auto"/>
              <w:bottom w:val="single" w:sz="4" w:space="0" w:color="auto"/>
              <w:right w:val="single" w:sz="4" w:space="0" w:color="auto"/>
            </w:tcBorders>
            <w:vAlign w:val="center"/>
            <w:hideMark/>
          </w:tcPr>
          <w:p w:rsidR="007C1FA2" w:rsidRPr="007C1FA2" w:rsidRDefault="007C1FA2" w:rsidP="007C1FA2">
            <w:pPr>
              <w:rPr>
                <w:rFonts w:ascii="Times New Roman" w:hAnsi="Times New Roman"/>
                <w:b/>
                <w:bCs/>
                <w:color w:val="000000"/>
                <w:sz w:val="22"/>
                <w:szCs w:val="22"/>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7C1FA2" w:rsidRPr="007C1FA2" w:rsidRDefault="007C1FA2" w:rsidP="007C1FA2">
            <w:pPr>
              <w:rPr>
                <w:rFonts w:ascii="Times New Roman" w:hAnsi="Times New Roman"/>
                <w:b/>
                <w:bCs/>
                <w:color w:val="000000"/>
                <w:sz w:val="22"/>
                <w:szCs w:val="22"/>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7C1FA2" w:rsidRPr="007C1FA2" w:rsidRDefault="007C1FA2" w:rsidP="007C1FA2">
            <w:pPr>
              <w:rPr>
                <w:rFonts w:ascii="Times New Roman" w:hAnsi="Times New Roman"/>
                <w:b/>
                <w:bCs/>
                <w:color w:val="000000"/>
                <w:sz w:val="22"/>
                <w:szCs w:val="22"/>
              </w:rPr>
            </w:pP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Giá trị</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b/>
                <w:bCs/>
                <w:color w:val="000000"/>
                <w:sz w:val="22"/>
                <w:szCs w:val="22"/>
              </w:rPr>
            </w:pPr>
            <w:r w:rsidRPr="007C1FA2">
              <w:rPr>
                <w:rFonts w:ascii="Times New Roman" w:hAnsi="Times New Roman"/>
                <w:b/>
                <w:bCs/>
                <w:color w:val="000000"/>
                <w:sz w:val="22"/>
                <w:szCs w:val="22"/>
                <w:lang w:val="vi-VN"/>
              </w:rPr>
              <w:t xml:space="preserve">TỔNG TÀI SẢN </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320.779.302.371</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333.335.035.459</w:t>
            </w: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12.555.733.088</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3,91%</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color w:val="000000"/>
                <w:sz w:val="22"/>
                <w:szCs w:val="22"/>
              </w:rPr>
            </w:pPr>
            <w:r w:rsidRPr="007C1FA2">
              <w:rPr>
                <w:rFonts w:ascii="Times New Roman" w:hAnsi="Times New Roman"/>
                <w:color w:val="000000"/>
                <w:sz w:val="22"/>
                <w:szCs w:val="22"/>
                <w:lang w:val="vi-VN"/>
              </w:rPr>
              <w:t>I. Tài sản ngắn hạn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89.738.415.037</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rPr>
              <w:t>95.387.032.286</w:t>
            </w: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5.648.617.249</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6,29%</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color w:val="000000"/>
                <w:sz w:val="22"/>
                <w:szCs w:val="22"/>
              </w:rPr>
            </w:pPr>
            <w:r w:rsidRPr="007C1FA2">
              <w:rPr>
                <w:rFonts w:ascii="Times New Roman" w:hAnsi="Times New Roman"/>
                <w:color w:val="000000"/>
                <w:sz w:val="22"/>
                <w:szCs w:val="22"/>
                <w:lang w:val="vi-VN"/>
              </w:rPr>
              <w:t>II. Tài sản dài hạn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231.040.887.334</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rPr>
              <w:t>237.948.003.173</w:t>
            </w: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6.907.115.839</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2,99%</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b/>
                <w:bCs/>
                <w:color w:val="000000"/>
                <w:sz w:val="22"/>
                <w:szCs w:val="22"/>
              </w:rPr>
            </w:pPr>
            <w:r w:rsidRPr="007C1FA2">
              <w:rPr>
                <w:rFonts w:ascii="Times New Roman" w:hAnsi="Times New Roman"/>
                <w:b/>
                <w:bCs/>
                <w:color w:val="000000"/>
                <w:sz w:val="22"/>
                <w:szCs w:val="22"/>
                <w:lang w:val="vi-VN"/>
              </w:rPr>
              <w:t>TỔNG NGUỒN VỐN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320.779.302.371</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333.335.035.459</w:t>
            </w: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12.555.733.088</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3,91%</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color w:val="000000"/>
                <w:sz w:val="22"/>
                <w:szCs w:val="22"/>
              </w:rPr>
            </w:pPr>
            <w:r w:rsidRPr="007C1FA2">
              <w:rPr>
                <w:rFonts w:ascii="Times New Roman" w:hAnsi="Times New Roman"/>
                <w:color w:val="000000"/>
                <w:sz w:val="22"/>
                <w:szCs w:val="22"/>
              </w:rPr>
              <w:t>I. Nợ phải trả</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96.365.659.390</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105.914.652.669</w:t>
            </w: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9.548.993.279</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9,91%</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i/>
                <w:iCs/>
                <w:color w:val="000000"/>
                <w:sz w:val="22"/>
                <w:szCs w:val="22"/>
              </w:rPr>
            </w:pPr>
            <w:r w:rsidRPr="007C1FA2">
              <w:rPr>
                <w:rFonts w:ascii="Times New Roman" w:hAnsi="Times New Roman"/>
                <w:i/>
                <w:iCs/>
                <w:color w:val="000000"/>
                <w:sz w:val="22"/>
                <w:szCs w:val="22"/>
                <w:lang w:val="vi-VN"/>
              </w:rPr>
              <w:t>1. Nợ ngắn hạn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lang w:val="vi-VN"/>
              </w:rPr>
              <w:t>86.155.442.516</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rPr>
              <w:t>95.671.759.779</w:t>
            </w: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9.516.317.263</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11,05%</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i/>
                <w:iCs/>
                <w:color w:val="000000"/>
                <w:sz w:val="22"/>
                <w:szCs w:val="22"/>
              </w:rPr>
            </w:pPr>
            <w:r w:rsidRPr="007C1FA2">
              <w:rPr>
                <w:rFonts w:ascii="Times New Roman" w:hAnsi="Times New Roman"/>
                <w:i/>
                <w:iCs/>
                <w:color w:val="000000"/>
                <w:sz w:val="22"/>
                <w:szCs w:val="22"/>
                <w:lang w:val="vi-VN"/>
              </w:rPr>
              <w:t>2. Nợ dài hạn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lang w:val="vi-VN"/>
              </w:rPr>
              <w:t>10.210.216.874</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rPr>
              <w:t>10.242.892.890</w:t>
            </w: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32.676.016</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0,32%</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color w:val="000000"/>
                <w:sz w:val="22"/>
                <w:szCs w:val="22"/>
              </w:rPr>
            </w:pPr>
            <w:r w:rsidRPr="007C1FA2">
              <w:rPr>
                <w:rFonts w:ascii="Times New Roman" w:hAnsi="Times New Roman"/>
                <w:color w:val="000000"/>
                <w:sz w:val="22"/>
                <w:szCs w:val="22"/>
                <w:lang w:val="vi-VN"/>
              </w:rPr>
              <w:t>II. Vốn chủ sở hữu</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224.413.642.981</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rPr>
              <w:t>227.420.382.790</w:t>
            </w:r>
          </w:p>
        </w:tc>
        <w:tc>
          <w:tcPr>
            <w:tcW w:w="2047"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3.006.739.809</w:t>
            </w:r>
          </w:p>
        </w:tc>
        <w:tc>
          <w:tcPr>
            <w:tcW w:w="1033"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1,34%</w:t>
            </w:r>
          </w:p>
        </w:tc>
      </w:tr>
    </w:tbl>
    <w:p w:rsidR="0071526E" w:rsidRPr="00FC4AE5" w:rsidRDefault="0071526E" w:rsidP="00372D85">
      <w:pPr>
        <w:jc w:val="both"/>
        <w:rPr>
          <w:rFonts w:ascii="Times New Roman" w:hAnsi="Times New Roman"/>
          <w:b/>
          <w:lang w:val="vi-VN"/>
        </w:rPr>
      </w:pPr>
    </w:p>
    <w:p w:rsidR="00AE027C" w:rsidRPr="00216C55" w:rsidRDefault="00E874DF" w:rsidP="00372D85">
      <w:pPr>
        <w:jc w:val="both"/>
        <w:rPr>
          <w:rFonts w:ascii="Times New Roman" w:hAnsi="Times New Roman"/>
          <w:b/>
          <w:sz w:val="25"/>
          <w:szCs w:val="25"/>
          <w:lang w:val="vi-VN"/>
        </w:rPr>
      </w:pPr>
      <w:r w:rsidRPr="00216C55">
        <w:rPr>
          <w:rFonts w:ascii="Times New Roman" w:hAnsi="Times New Roman"/>
          <w:b/>
          <w:sz w:val="25"/>
          <w:szCs w:val="25"/>
          <w:lang w:val="vi-VN"/>
        </w:rPr>
        <w:t>1.2.2 Tình hình tài sản và nguồn vốn Công ty mẹ</w:t>
      </w:r>
      <w:r w:rsidR="0071526E" w:rsidRPr="00216C55">
        <w:rPr>
          <w:rFonts w:ascii="Times New Roman" w:hAnsi="Times New Roman"/>
          <w:b/>
          <w:sz w:val="25"/>
          <w:szCs w:val="25"/>
          <w:lang w:val="vi-VN"/>
        </w:rPr>
        <w:t xml:space="preserve"> - PVIF:</w:t>
      </w:r>
    </w:p>
    <w:p w:rsidR="0071526E" w:rsidRPr="004C4F06" w:rsidRDefault="0071526E" w:rsidP="00372D85">
      <w:pPr>
        <w:ind w:firstLine="720"/>
        <w:jc w:val="right"/>
        <w:rPr>
          <w:rFonts w:ascii="Times New Roman" w:hAnsi="Times New Roman"/>
          <w:i/>
          <w:sz w:val="22"/>
          <w:szCs w:val="22"/>
          <w:lang w:val="vi-VN"/>
        </w:rPr>
      </w:pPr>
      <w:r w:rsidRPr="004C4F06">
        <w:rPr>
          <w:rFonts w:ascii="Times New Roman" w:hAnsi="Times New Roman"/>
          <w:i/>
          <w:sz w:val="22"/>
          <w:szCs w:val="22"/>
          <w:lang w:val="vi-VN"/>
        </w:rPr>
        <w:t>Đơn vị: đồng; %</w:t>
      </w:r>
    </w:p>
    <w:tbl>
      <w:tblPr>
        <w:tblW w:w="9760" w:type="dxa"/>
        <w:tblInd w:w="93" w:type="dxa"/>
        <w:tblLook w:val="04A0" w:firstRow="1" w:lastRow="0" w:firstColumn="1" w:lastColumn="0" w:noHBand="0" w:noVBand="1"/>
      </w:tblPr>
      <w:tblGrid>
        <w:gridCol w:w="2740"/>
        <w:gridCol w:w="1960"/>
        <w:gridCol w:w="1980"/>
        <w:gridCol w:w="2028"/>
        <w:gridCol w:w="1052"/>
      </w:tblGrid>
      <w:tr w:rsidR="007C1FA2" w:rsidRPr="007C1FA2" w:rsidTr="007C1FA2">
        <w:trPr>
          <w:trHeight w:val="300"/>
        </w:trPr>
        <w:tc>
          <w:tcPr>
            <w:tcW w:w="2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Ch</w:t>
            </w:r>
            <w:r w:rsidRPr="007C1FA2">
              <w:rPr>
                <w:rFonts w:ascii="Arial" w:hAnsi="Arial" w:cs="Arial"/>
                <w:b/>
                <w:bCs/>
                <w:color w:val="000000"/>
                <w:sz w:val="22"/>
                <w:szCs w:val="22"/>
                <w:lang w:val="vi-VN"/>
              </w:rPr>
              <w:t>ỉ</w:t>
            </w:r>
            <w:r w:rsidRPr="007C1FA2">
              <w:rPr>
                <w:rFonts w:ascii="Times New Roman" w:hAnsi="Times New Roman"/>
                <w:b/>
                <w:bCs/>
                <w:color w:val="000000"/>
                <w:sz w:val="22"/>
                <w:szCs w:val="22"/>
                <w:lang w:val="vi-VN"/>
              </w:rPr>
              <w:t xml:space="preserve"> ti</w:t>
            </w:r>
            <w:r w:rsidRPr="007C1FA2">
              <w:rPr>
                <w:rFonts w:cs=".VnTime"/>
                <w:b/>
                <w:bCs/>
                <w:color w:val="000000"/>
                <w:sz w:val="22"/>
                <w:szCs w:val="22"/>
                <w:lang w:val="vi-VN"/>
              </w:rPr>
              <w:t>ê</w:t>
            </w:r>
            <w:r w:rsidRPr="007C1FA2">
              <w:rPr>
                <w:rFonts w:ascii="Times New Roman" w:hAnsi="Times New Roman"/>
                <w:b/>
                <w:bCs/>
                <w:color w:val="000000"/>
                <w:sz w:val="22"/>
                <w:szCs w:val="22"/>
                <w:lang w:val="vi-VN"/>
              </w:rPr>
              <w:t>u</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31/12/2019</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31/12/2020</w:t>
            </w:r>
          </w:p>
        </w:tc>
        <w:tc>
          <w:tcPr>
            <w:tcW w:w="3080" w:type="dxa"/>
            <w:gridSpan w:val="2"/>
            <w:tcBorders>
              <w:top w:val="single" w:sz="4" w:space="0" w:color="auto"/>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Chênh lệch</w:t>
            </w:r>
          </w:p>
        </w:tc>
      </w:tr>
      <w:tr w:rsidR="007C1FA2" w:rsidRPr="007C1FA2" w:rsidTr="007C1FA2">
        <w:trPr>
          <w:trHeight w:val="300"/>
        </w:trPr>
        <w:tc>
          <w:tcPr>
            <w:tcW w:w="2740" w:type="dxa"/>
            <w:vMerge/>
            <w:tcBorders>
              <w:top w:val="single" w:sz="4" w:space="0" w:color="auto"/>
              <w:left w:val="single" w:sz="4" w:space="0" w:color="auto"/>
              <w:bottom w:val="single" w:sz="4" w:space="0" w:color="auto"/>
              <w:right w:val="single" w:sz="4" w:space="0" w:color="auto"/>
            </w:tcBorders>
            <w:vAlign w:val="center"/>
            <w:hideMark/>
          </w:tcPr>
          <w:p w:rsidR="007C1FA2" w:rsidRPr="007C1FA2" w:rsidRDefault="007C1FA2" w:rsidP="007C1FA2">
            <w:pPr>
              <w:rPr>
                <w:rFonts w:ascii="Times New Roman" w:hAnsi="Times New Roman"/>
                <w:b/>
                <w:bCs/>
                <w:color w:val="000000"/>
                <w:sz w:val="22"/>
                <w:szCs w:val="22"/>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7C1FA2" w:rsidRPr="007C1FA2" w:rsidRDefault="007C1FA2" w:rsidP="007C1FA2">
            <w:pPr>
              <w:rPr>
                <w:rFonts w:ascii="Times New Roman" w:hAnsi="Times New Roman"/>
                <w:b/>
                <w:bCs/>
                <w:color w:val="000000"/>
                <w:sz w:val="22"/>
                <w:szCs w:val="22"/>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7C1FA2" w:rsidRPr="007C1FA2" w:rsidRDefault="007C1FA2" w:rsidP="007C1FA2">
            <w:pPr>
              <w:rPr>
                <w:rFonts w:ascii="Times New Roman" w:hAnsi="Times New Roman"/>
                <w:b/>
                <w:bCs/>
                <w:color w:val="000000"/>
                <w:sz w:val="22"/>
                <w:szCs w:val="22"/>
              </w:rPr>
            </w:pP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 xml:space="preserve">Giá trị </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b/>
                <w:bCs/>
                <w:color w:val="000000"/>
                <w:sz w:val="22"/>
                <w:szCs w:val="22"/>
              </w:rPr>
            </w:pPr>
            <w:r w:rsidRPr="007C1FA2">
              <w:rPr>
                <w:rFonts w:ascii="Times New Roman" w:hAnsi="Times New Roman"/>
                <w:b/>
                <w:bCs/>
                <w:color w:val="000000"/>
                <w:sz w:val="22"/>
                <w:szCs w:val="22"/>
                <w:lang w:val="vi-VN"/>
              </w:rPr>
              <w:t xml:space="preserve">TỔNG TÀI SẢN </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300.247.862.930</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302.121.230.618</w:t>
            </w: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1.873.367.688</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0,62%</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color w:val="000000"/>
                <w:sz w:val="22"/>
                <w:szCs w:val="22"/>
              </w:rPr>
            </w:pPr>
            <w:r w:rsidRPr="007C1FA2">
              <w:rPr>
                <w:rFonts w:ascii="Times New Roman" w:hAnsi="Times New Roman"/>
                <w:color w:val="000000"/>
                <w:sz w:val="22"/>
                <w:szCs w:val="22"/>
                <w:lang w:val="vi-VN"/>
              </w:rPr>
              <w:t>I. Tài sản ngắn hạn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80.235.715.762</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80.073.190.170</w:t>
            </w: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C62821" w:rsidRDefault="00C62821" w:rsidP="007C1FA2">
            <w:pPr>
              <w:jc w:val="right"/>
              <w:rPr>
                <w:rFonts w:ascii="Times New Roman" w:hAnsi="Times New Roman"/>
                <w:color w:val="000000"/>
                <w:sz w:val="22"/>
                <w:szCs w:val="22"/>
              </w:rPr>
            </w:pPr>
            <w:r>
              <w:rPr>
                <w:rFonts w:ascii="Times New Roman" w:hAnsi="Times New Roman"/>
                <w:color w:val="000000"/>
                <w:sz w:val="22"/>
                <w:szCs w:val="22"/>
              </w:rPr>
              <w:t>(</w:t>
            </w:r>
            <w:r w:rsidR="007C1FA2" w:rsidRPr="007C1FA2">
              <w:rPr>
                <w:rFonts w:ascii="Times New Roman" w:hAnsi="Times New Roman"/>
                <w:color w:val="000000"/>
                <w:sz w:val="22"/>
                <w:szCs w:val="22"/>
                <w:lang w:val="vi-VN"/>
              </w:rPr>
              <w:t>162.525.592</w:t>
            </w:r>
            <w:r>
              <w:rPr>
                <w:rFonts w:ascii="Times New Roman" w:hAnsi="Times New Roman"/>
                <w:color w:val="000000"/>
                <w:sz w:val="22"/>
                <w:szCs w:val="22"/>
              </w:rPr>
              <w:t>)</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C62821" w:rsidRDefault="00C62821" w:rsidP="007C1FA2">
            <w:pPr>
              <w:jc w:val="center"/>
              <w:rPr>
                <w:rFonts w:ascii="Times New Roman" w:hAnsi="Times New Roman"/>
                <w:color w:val="000000"/>
                <w:sz w:val="22"/>
                <w:szCs w:val="22"/>
              </w:rPr>
            </w:pPr>
            <w:r>
              <w:rPr>
                <w:rFonts w:ascii="Times New Roman" w:hAnsi="Times New Roman"/>
                <w:color w:val="000000"/>
                <w:sz w:val="22"/>
                <w:szCs w:val="22"/>
              </w:rPr>
              <w:t>(</w:t>
            </w:r>
            <w:r w:rsidR="007C1FA2" w:rsidRPr="007C1FA2">
              <w:rPr>
                <w:rFonts w:ascii="Times New Roman" w:hAnsi="Times New Roman"/>
                <w:color w:val="000000"/>
                <w:sz w:val="22"/>
                <w:szCs w:val="22"/>
                <w:lang w:val="vi-VN"/>
              </w:rPr>
              <w:t>0,20%</w:t>
            </w:r>
            <w:r>
              <w:rPr>
                <w:rFonts w:ascii="Times New Roman" w:hAnsi="Times New Roman"/>
                <w:color w:val="000000"/>
                <w:sz w:val="22"/>
                <w:szCs w:val="22"/>
              </w:rPr>
              <w:t>)</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color w:val="000000"/>
                <w:sz w:val="22"/>
                <w:szCs w:val="22"/>
              </w:rPr>
            </w:pPr>
            <w:r w:rsidRPr="007C1FA2">
              <w:rPr>
                <w:rFonts w:ascii="Times New Roman" w:hAnsi="Times New Roman"/>
                <w:color w:val="000000"/>
                <w:sz w:val="22"/>
                <w:szCs w:val="22"/>
                <w:lang w:val="vi-VN"/>
              </w:rPr>
              <w:t>II. Tài sản dài hạn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220.012.147.168</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222.048.040.448</w:t>
            </w: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2.035.893.280</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color w:val="000000"/>
                <w:sz w:val="22"/>
                <w:szCs w:val="22"/>
              </w:rPr>
            </w:pPr>
            <w:r w:rsidRPr="007C1FA2">
              <w:rPr>
                <w:rFonts w:ascii="Times New Roman" w:hAnsi="Times New Roman"/>
                <w:color w:val="000000"/>
                <w:sz w:val="22"/>
                <w:szCs w:val="22"/>
                <w:lang w:val="vi-VN"/>
              </w:rPr>
              <w:t>0,93%</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b/>
                <w:bCs/>
                <w:color w:val="000000"/>
                <w:sz w:val="22"/>
                <w:szCs w:val="22"/>
              </w:rPr>
            </w:pPr>
            <w:r w:rsidRPr="007C1FA2">
              <w:rPr>
                <w:rFonts w:ascii="Times New Roman" w:hAnsi="Times New Roman"/>
                <w:b/>
                <w:bCs/>
                <w:color w:val="000000"/>
                <w:sz w:val="22"/>
                <w:szCs w:val="22"/>
                <w:lang w:val="vi-VN"/>
              </w:rPr>
              <w:t>TỔNG NGUỒN VỐN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300.247.862.930</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302.121.230.618</w:t>
            </w: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b/>
                <w:bCs/>
                <w:color w:val="000000"/>
                <w:sz w:val="22"/>
                <w:szCs w:val="22"/>
              </w:rPr>
            </w:pPr>
            <w:r w:rsidRPr="007C1FA2">
              <w:rPr>
                <w:rFonts w:ascii="Times New Roman" w:hAnsi="Times New Roman"/>
                <w:b/>
                <w:bCs/>
                <w:color w:val="000000"/>
                <w:sz w:val="22"/>
                <w:szCs w:val="22"/>
                <w:lang w:val="vi-VN"/>
              </w:rPr>
              <w:t>1.873.367.688</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b/>
                <w:bCs/>
                <w:color w:val="000000"/>
                <w:sz w:val="22"/>
                <w:szCs w:val="22"/>
              </w:rPr>
            </w:pPr>
            <w:r w:rsidRPr="007C1FA2">
              <w:rPr>
                <w:rFonts w:ascii="Times New Roman" w:hAnsi="Times New Roman"/>
                <w:b/>
                <w:bCs/>
                <w:color w:val="000000"/>
                <w:sz w:val="22"/>
                <w:szCs w:val="22"/>
                <w:lang w:val="vi-VN"/>
              </w:rPr>
              <w:t>0,62%</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color w:val="000000"/>
                <w:sz w:val="22"/>
                <w:szCs w:val="22"/>
              </w:rPr>
            </w:pPr>
            <w:r w:rsidRPr="007C1FA2">
              <w:rPr>
                <w:rFonts w:ascii="Times New Roman" w:hAnsi="Times New Roman"/>
                <w:color w:val="000000"/>
                <w:sz w:val="22"/>
                <w:szCs w:val="22"/>
              </w:rPr>
              <w:t>I. Nợ phải trả</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86.521.213.909</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87.939.845.563</w:t>
            </w: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1.418.631.654</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color w:val="000000"/>
                <w:sz w:val="22"/>
                <w:szCs w:val="22"/>
              </w:rPr>
            </w:pPr>
            <w:r w:rsidRPr="007C1FA2">
              <w:rPr>
                <w:rFonts w:ascii="Times New Roman" w:hAnsi="Times New Roman"/>
                <w:color w:val="000000"/>
                <w:sz w:val="22"/>
                <w:szCs w:val="22"/>
                <w:lang w:val="vi-VN"/>
              </w:rPr>
              <w:t>1,64%</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i/>
                <w:iCs/>
                <w:color w:val="000000"/>
                <w:sz w:val="22"/>
                <w:szCs w:val="22"/>
              </w:rPr>
            </w:pPr>
            <w:r w:rsidRPr="007C1FA2">
              <w:rPr>
                <w:rFonts w:ascii="Times New Roman" w:hAnsi="Times New Roman"/>
                <w:i/>
                <w:iCs/>
                <w:color w:val="000000"/>
                <w:sz w:val="22"/>
                <w:szCs w:val="22"/>
                <w:lang w:val="vi-VN"/>
              </w:rPr>
              <w:t>1. Nợ ngắn hạn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lang w:val="vi-VN"/>
              </w:rPr>
              <w:t>77.524.704.909</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lang w:val="vi-VN"/>
              </w:rPr>
              <w:t>78.943.336.563</w:t>
            </w: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lang w:val="vi-VN"/>
              </w:rPr>
              <w:t>1.418.631.654</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color w:val="000000"/>
                <w:sz w:val="22"/>
                <w:szCs w:val="22"/>
              </w:rPr>
            </w:pPr>
            <w:r w:rsidRPr="007C1FA2">
              <w:rPr>
                <w:rFonts w:ascii="Times New Roman" w:hAnsi="Times New Roman"/>
                <w:color w:val="000000"/>
                <w:sz w:val="22"/>
                <w:szCs w:val="22"/>
                <w:lang w:val="vi-VN"/>
              </w:rPr>
              <w:t>1,83%</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i/>
                <w:iCs/>
                <w:color w:val="000000"/>
                <w:sz w:val="22"/>
                <w:szCs w:val="22"/>
              </w:rPr>
            </w:pPr>
            <w:r w:rsidRPr="007C1FA2">
              <w:rPr>
                <w:rFonts w:ascii="Times New Roman" w:hAnsi="Times New Roman"/>
                <w:i/>
                <w:iCs/>
                <w:color w:val="000000"/>
                <w:sz w:val="22"/>
                <w:szCs w:val="22"/>
                <w:lang w:val="vi-VN"/>
              </w:rPr>
              <w:t>2. Nợ dài hạn</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lang w:val="vi-VN"/>
              </w:rPr>
              <w:t>8.996.509.000</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lang w:val="vi-VN"/>
              </w:rPr>
              <w:t>8.996.509.000</w:t>
            </w: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i/>
                <w:iCs/>
                <w:color w:val="000000"/>
                <w:sz w:val="22"/>
                <w:szCs w:val="22"/>
              </w:rPr>
            </w:pPr>
            <w:r w:rsidRPr="007C1FA2">
              <w:rPr>
                <w:rFonts w:ascii="Times New Roman" w:hAnsi="Times New Roman"/>
                <w:i/>
                <w:iCs/>
                <w:color w:val="000000"/>
                <w:sz w:val="22"/>
                <w:szCs w:val="22"/>
                <w:lang w:val="vi-VN"/>
              </w:rPr>
              <w:t>0</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color w:val="000000"/>
                <w:sz w:val="22"/>
                <w:szCs w:val="22"/>
              </w:rPr>
            </w:pPr>
            <w:r w:rsidRPr="007C1FA2">
              <w:rPr>
                <w:rFonts w:ascii="Times New Roman" w:hAnsi="Times New Roman"/>
                <w:color w:val="000000"/>
                <w:sz w:val="22"/>
                <w:szCs w:val="22"/>
                <w:lang w:val="vi-VN"/>
              </w:rPr>
              <w:t>0,00%</w:t>
            </w:r>
          </w:p>
        </w:tc>
      </w:tr>
      <w:tr w:rsidR="007C1FA2" w:rsidRPr="007C1FA2" w:rsidTr="007C1FA2">
        <w:trPr>
          <w:trHeight w:val="300"/>
        </w:trPr>
        <w:tc>
          <w:tcPr>
            <w:tcW w:w="2740" w:type="dxa"/>
            <w:tcBorders>
              <w:top w:val="nil"/>
              <w:left w:val="single" w:sz="4" w:space="0" w:color="auto"/>
              <w:bottom w:val="single" w:sz="4" w:space="0" w:color="auto"/>
              <w:right w:val="single" w:sz="4" w:space="0" w:color="auto"/>
            </w:tcBorders>
            <w:shd w:val="clear" w:color="auto" w:fill="auto"/>
            <w:noWrap/>
            <w:vAlign w:val="center"/>
            <w:hideMark/>
          </w:tcPr>
          <w:p w:rsidR="007C1FA2" w:rsidRPr="007C1FA2" w:rsidRDefault="007C1FA2" w:rsidP="007C1FA2">
            <w:pPr>
              <w:rPr>
                <w:rFonts w:ascii="Times New Roman" w:hAnsi="Times New Roman"/>
                <w:color w:val="000000"/>
                <w:sz w:val="22"/>
                <w:szCs w:val="22"/>
              </w:rPr>
            </w:pPr>
            <w:r w:rsidRPr="007C1FA2">
              <w:rPr>
                <w:rFonts w:ascii="Times New Roman" w:hAnsi="Times New Roman"/>
                <w:color w:val="000000"/>
                <w:sz w:val="22"/>
                <w:szCs w:val="22"/>
                <w:lang w:val="vi-VN"/>
              </w:rPr>
              <w:t>II. Vốn chủ sở hữu</w:t>
            </w:r>
          </w:p>
        </w:tc>
        <w:tc>
          <w:tcPr>
            <w:tcW w:w="196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213.726.649.021</w:t>
            </w:r>
          </w:p>
        </w:tc>
        <w:tc>
          <w:tcPr>
            <w:tcW w:w="1980"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214.181.385.055</w:t>
            </w:r>
          </w:p>
        </w:tc>
        <w:tc>
          <w:tcPr>
            <w:tcW w:w="2028"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right"/>
              <w:rPr>
                <w:rFonts w:ascii="Times New Roman" w:hAnsi="Times New Roman"/>
                <w:color w:val="000000"/>
                <w:sz w:val="22"/>
                <w:szCs w:val="22"/>
              </w:rPr>
            </w:pPr>
            <w:r w:rsidRPr="007C1FA2">
              <w:rPr>
                <w:rFonts w:ascii="Times New Roman" w:hAnsi="Times New Roman"/>
                <w:color w:val="000000"/>
                <w:sz w:val="22"/>
                <w:szCs w:val="22"/>
                <w:lang w:val="vi-VN"/>
              </w:rPr>
              <w:t>454.736.034</w:t>
            </w:r>
          </w:p>
        </w:tc>
        <w:tc>
          <w:tcPr>
            <w:tcW w:w="1052" w:type="dxa"/>
            <w:tcBorders>
              <w:top w:val="nil"/>
              <w:left w:val="nil"/>
              <w:bottom w:val="single" w:sz="4" w:space="0" w:color="auto"/>
              <w:right w:val="single" w:sz="4" w:space="0" w:color="auto"/>
            </w:tcBorders>
            <w:shd w:val="clear" w:color="auto" w:fill="auto"/>
            <w:noWrap/>
            <w:vAlign w:val="center"/>
            <w:hideMark/>
          </w:tcPr>
          <w:p w:rsidR="007C1FA2" w:rsidRPr="007C1FA2" w:rsidRDefault="007C1FA2" w:rsidP="007C1FA2">
            <w:pPr>
              <w:jc w:val="center"/>
              <w:rPr>
                <w:rFonts w:ascii="Times New Roman" w:hAnsi="Times New Roman"/>
                <w:color w:val="000000"/>
                <w:sz w:val="22"/>
                <w:szCs w:val="22"/>
              </w:rPr>
            </w:pPr>
            <w:r w:rsidRPr="007C1FA2">
              <w:rPr>
                <w:rFonts w:ascii="Times New Roman" w:hAnsi="Times New Roman"/>
                <w:color w:val="000000"/>
                <w:sz w:val="22"/>
                <w:szCs w:val="22"/>
                <w:lang w:val="vi-VN"/>
              </w:rPr>
              <w:t>0,21%</w:t>
            </w:r>
          </w:p>
        </w:tc>
      </w:tr>
    </w:tbl>
    <w:p w:rsidR="00E36E88" w:rsidRPr="004C4F06" w:rsidRDefault="00E36E88" w:rsidP="00372D85">
      <w:pPr>
        <w:jc w:val="both"/>
        <w:rPr>
          <w:rFonts w:ascii="Times New Roman" w:hAnsi="Times New Roman"/>
          <w:b/>
          <w:sz w:val="24"/>
          <w:szCs w:val="24"/>
          <w:lang w:val="vi-VN"/>
        </w:rPr>
      </w:pPr>
    </w:p>
    <w:p w:rsidR="00AE027C" w:rsidRPr="00216C55" w:rsidRDefault="002440CA" w:rsidP="00372D85">
      <w:pPr>
        <w:jc w:val="both"/>
        <w:rPr>
          <w:rFonts w:ascii="Times New Roman" w:hAnsi="Times New Roman"/>
          <w:b/>
          <w:sz w:val="25"/>
          <w:szCs w:val="25"/>
        </w:rPr>
      </w:pPr>
      <w:r w:rsidRPr="00216C55">
        <w:rPr>
          <w:rFonts w:ascii="Times New Roman" w:hAnsi="Times New Roman"/>
          <w:b/>
          <w:sz w:val="25"/>
          <w:szCs w:val="25"/>
          <w:lang w:val="vi-VN"/>
        </w:rPr>
        <w:t xml:space="preserve">1.2.3 </w:t>
      </w:r>
      <w:r w:rsidR="00EF5543" w:rsidRPr="00216C55">
        <w:rPr>
          <w:rFonts w:ascii="Times New Roman" w:hAnsi="Times New Roman"/>
          <w:b/>
          <w:sz w:val="25"/>
          <w:szCs w:val="25"/>
          <w:lang w:val="vi-VN"/>
        </w:rPr>
        <w:t>Đánh giá các ch</w:t>
      </w:r>
      <w:r w:rsidR="00047F53" w:rsidRPr="00216C55">
        <w:rPr>
          <w:rFonts w:ascii="Times New Roman" w:hAnsi="Times New Roman"/>
          <w:b/>
          <w:sz w:val="25"/>
          <w:szCs w:val="25"/>
          <w:lang w:val="vi-VN"/>
        </w:rPr>
        <w:t>ỉ tiêu t</w:t>
      </w:r>
      <w:r w:rsidR="00047F53" w:rsidRPr="00216C55">
        <w:rPr>
          <w:rFonts w:ascii="Times New Roman" w:hAnsi="Times New Roman"/>
          <w:b/>
          <w:sz w:val="25"/>
          <w:szCs w:val="25"/>
        </w:rPr>
        <w:t>ài chính chủ yếu</w:t>
      </w:r>
    </w:p>
    <w:p w:rsidR="002440CA" w:rsidRPr="00937851" w:rsidRDefault="002440CA" w:rsidP="004C4F06">
      <w:pPr>
        <w:ind w:firstLine="720"/>
        <w:jc w:val="right"/>
        <w:rPr>
          <w:rFonts w:ascii="Times New Roman" w:hAnsi="Times New Roman"/>
          <w:i/>
          <w:sz w:val="22"/>
          <w:szCs w:val="22"/>
          <w:lang w:val="vi-VN"/>
        </w:rPr>
      </w:pPr>
    </w:p>
    <w:tbl>
      <w:tblPr>
        <w:tblW w:w="9640" w:type="dxa"/>
        <w:tblInd w:w="93" w:type="dxa"/>
        <w:tblLook w:val="04A0" w:firstRow="1" w:lastRow="0" w:firstColumn="1" w:lastColumn="0" w:noHBand="0" w:noVBand="1"/>
      </w:tblPr>
      <w:tblGrid>
        <w:gridCol w:w="5400"/>
        <w:gridCol w:w="1400"/>
        <w:gridCol w:w="1480"/>
        <w:gridCol w:w="1360"/>
      </w:tblGrid>
      <w:tr w:rsidR="00047F53" w:rsidRPr="00047F53" w:rsidTr="00047F53">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b/>
                <w:bCs/>
                <w:color w:val="000000"/>
                <w:sz w:val="22"/>
                <w:szCs w:val="22"/>
              </w:rPr>
            </w:pPr>
            <w:r>
              <w:rPr>
                <w:rFonts w:ascii="Times New Roman" w:hAnsi="Times New Roman"/>
                <w:b/>
                <w:sz w:val="24"/>
                <w:szCs w:val="24"/>
              </w:rPr>
              <w:t>C</w:t>
            </w:r>
            <w:r w:rsidRPr="004C4F06">
              <w:rPr>
                <w:rFonts w:ascii="Times New Roman" w:hAnsi="Times New Roman"/>
                <w:b/>
                <w:sz w:val="24"/>
                <w:szCs w:val="24"/>
                <w:lang w:val="vi-VN"/>
              </w:rPr>
              <w:t>h</w:t>
            </w:r>
            <w:r>
              <w:rPr>
                <w:rFonts w:ascii="Times New Roman" w:hAnsi="Times New Roman"/>
                <w:b/>
                <w:sz w:val="24"/>
                <w:szCs w:val="24"/>
                <w:lang w:val="vi-VN"/>
              </w:rPr>
              <w:t>ỉ tiêu</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b/>
                <w:bCs/>
                <w:color w:val="000000"/>
                <w:sz w:val="22"/>
                <w:szCs w:val="22"/>
              </w:rPr>
            </w:pPr>
            <w:r w:rsidRPr="00047F53">
              <w:rPr>
                <w:rFonts w:ascii="Times New Roman" w:hAnsi="Times New Roman"/>
                <w:b/>
                <w:bCs/>
                <w:color w:val="000000"/>
                <w:sz w:val="22"/>
                <w:szCs w:val="22"/>
              </w:rPr>
              <w:t>Đơn vị tính</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b/>
                <w:bCs/>
                <w:color w:val="000000"/>
                <w:sz w:val="22"/>
                <w:szCs w:val="22"/>
              </w:rPr>
            </w:pPr>
            <w:r w:rsidRPr="00047F53">
              <w:rPr>
                <w:rFonts w:ascii="Times New Roman" w:hAnsi="Times New Roman"/>
                <w:b/>
                <w:bCs/>
                <w:color w:val="000000"/>
                <w:sz w:val="22"/>
                <w:szCs w:val="22"/>
              </w:rPr>
              <w:t>Năm 2020</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b/>
                <w:bCs/>
                <w:color w:val="000000"/>
                <w:sz w:val="22"/>
                <w:szCs w:val="22"/>
              </w:rPr>
            </w:pPr>
            <w:r w:rsidRPr="00047F53">
              <w:rPr>
                <w:rFonts w:ascii="Times New Roman" w:hAnsi="Times New Roman"/>
                <w:b/>
                <w:bCs/>
                <w:color w:val="000000"/>
                <w:sz w:val="22"/>
                <w:szCs w:val="22"/>
              </w:rPr>
              <w:t>Năm 2019</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b/>
                <w:bCs/>
                <w:color w:val="000000"/>
                <w:sz w:val="22"/>
                <w:szCs w:val="22"/>
              </w:rPr>
            </w:pPr>
            <w:r w:rsidRPr="00047F53">
              <w:rPr>
                <w:rFonts w:ascii="Times New Roman" w:hAnsi="Times New Roman"/>
                <w:b/>
                <w:bCs/>
                <w:color w:val="000000"/>
                <w:sz w:val="22"/>
                <w:szCs w:val="22"/>
              </w:rPr>
              <w:t>1. Chỉ tiêu về khả năng thanh toán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Tài sản ngắn hạn/ Nợ ngắn hạn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Lần</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1,00</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1,04</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(Tài sản ngắn hạn - Hàng tồn kho)/ Nợ ngắn hạn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Lần</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0,76</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0,80</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b/>
                <w:bCs/>
                <w:color w:val="000000"/>
                <w:sz w:val="22"/>
                <w:szCs w:val="22"/>
              </w:rPr>
            </w:pPr>
            <w:r w:rsidRPr="00047F53">
              <w:rPr>
                <w:rFonts w:ascii="Times New Roman" w:hAnsi="Times New Roman"/>
                <w:b/>
                <w:bCs/>
                <w:color w:val="000000"/>
                <w:sz w:val="22"/>
                <w:szCs w:val="22"/>
              </w:rPr>
              <w:t>2. Chỉ tiêu về cơ cấu vốn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 </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Hệ số Nợ/ Tổng tài sản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31,77%</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30,04%</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Hệ số Nợ/ Vốn chủ sở hữu</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46,57%</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42,94%</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b/>
                <w:bCs/>
                <w:color w:val="000000"/>
                <w:sz w:val="22"/>
                <w:szCs w:val="22"/>
              </w:rPr>
            </w:pPr>
            <w:r w:rsidRPr="00047F53">
              <w:rPr>
                <w:rFonts w:ascii="Times New Roman" w:hAnsi="Times New Roman"/>
                <w:b/>
                <w:bCs/>
                <w:color w:val="000000"/>
                <w:sz w:val="22"/>
                <w:szCs w:val="22"/>
              </w:rPr>
              <w:t>3. Chỉ tiêu về năng lực hoạt động</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 </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Giá vốn hàng bán/ Hàng tồn kho bình quân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Vòng</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0,41</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0,75</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xml:space="preserve">Doanh thu thuần/ Tổng tài sản </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Vòng</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0,04</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0,10</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b/>
                <w:bCs/>
                <w:color w:val="000000"/>
                <w:sz w:val="22"/>
                <w:szCs w:val="22"/>
              </w:rPr>
            </w:pPr>
            <w:r w:rsidRPr="00047F53">
              <w:rPr>
                <w:rFonts w:ascii="Times New Roman" w:hAnsi="Times New Roman"/>
                <w:b/>
                <w:bCs/>
                <w:color w:val="000000"/>
                <w:sz w:val="22"/>
                <w:szCs w:val="22"/>
              </w:rPr>
              <w:t>4. Chỉ tiêu về khả năng sinh lời</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 </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xml:space="preserve"> Hệ số Lợi nhuận sau thuế/ Doanh thu thuần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-5,30%</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2,28%</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xml:space="preserve"> Hệ số Lợi nhuận sau thuế/ Vốn chủ sở hữu</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-34,75%</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0,33%</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xml:space="preserve"> Hệ số Lợi nhuận sau thuế/ Tổng tài sản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-0,24%</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0,23%</w:t>
            </w:r>
          </w:p>
        </w:tc>
      </w:tr>
      <w:tr w:rsidR="00047F53" w:rsidRPr="00047F53" w:rsidTr="00047F53">
        <w:trPr>
          <w:trHeight w:val="300"/>
        </w:trPr>
        <w:tc>
          <w:tcPr>
            <w:tcW w:w="5400" w:type="dxa"/>
            <w:tcBorders>
              <w:top w:val="nil"/>
              <w:left w:val="single" w:sz="4" w:space="0" w:color="auto"/>
              <w:bottom w:val="single" w:sz="4" w:space="0" w:color="auto"/>
              <w:right w:val="single" w:sz="4" w:space="0" w:color="auto"/>
            </w:tcBorders>
            <w:shd w:val="clear" w:color="auto" w:fill="auto"/>
            <w:noWrap/>
            <w:vAlign w:val="bottom"/>
            <w:hideMark/>
          </w:tcPr>
          <w:p w:rsidR="00047F53" w:rsidRPr="00047F53" w:rsidRDefault="00047F53" w:rsidP="00047F53">
            <w:pPr>
              <w:rPr>
                <w:rFonts w:ascii="Times New Roman" w:hAnsi="Times New Roman"/>
                <w:color w:val="000000"/>
                <w:sz w:val="22"/>
                <w:szCs w:val="22"/>
              </w:rPr>
            </w:pPr>
            <w:r w:rsidRPr="00047F53">
              <w:rPr>
                <w:rFonts w:ascii="Times New Roman" w:hAnsi="Times New Roman"/>
                <w:color w:val="000000"/>
                <w:sz w:val="22"/>
                <w:szCs w:val="22"/>
              </w:rPr>
              <w:t xml:space="preserve"> Hệ số Lợi nhuận từ hoạt động kinh doanh/Doanh thu thuần</w:t>
            </w:r>
          </w:p>
        </w:tc>
        <w:tc>
          <w:tcPr>
            <w:tcW w:w="140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center"/>
              <w:rPr>
                <w:rFonts w:ascii="Times New Roman" w:hAnsi="Times New Roman"/>
                <w:color w:val="000000"/>
                <w:sz w:val="22"/>
                <w:szCs w:val="22"/>
              </w:rPr>
            </w:pPr>
            <w:r w:rsidRPr="00047F53">
              <w:rPr>
                <w:rFonts w:ascii="Times New Roman" w:hAnsi="Times New Roman"/>
                <w:color w:val="000000"/>
                <w:sz w:val="22"/>
                <w:szCs w:val="22"/>
              </w:rPr>
              <w:t>%</w:t>
            </w:r>
          </w:p>
        </w:tc>
        <w:tc>
          <w:tcPr>
            <w:tcW w:w="148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-0,21%</w:t>
            </w:r>
          </w:p>
        </w:tc>
        <w:tc>
          <w:tcPr>
            <w:tcW w:w="1360" w:type="dxa"/>
            <w:tcBorders>
              <w:top w:val="nil"/>
              <w:left w:val="nil"/>
              <w:bottom w:val="single" w:sz="4" w:space="0" w:color="auto"/>
              <w:right w:val="single" w:sz="4" w:space="0" w:color="auto"/>
            </w:tcBorders>
            <w:shd w:val="clear" w:color="auto" w:fill="auto"/>
            <w:noWrap/>
            <w:vAlign w:val="bottom"/>
            <w:hideMark/>
          </w:tcPr>
          <w:p w:rsidR="00047F53" w:rsidRPr="00047F53" w:rsidRDefault="00047F53" w:rsidP="00047F53">
            <w:pPr>
              <w:jc w:val="right"/>
              <w:rPr>
                <w:rFonts w:ascii="Times New Roman" w:hAnsi="Times New Roman"/>
                <w:color w:val="000000"/>
                <w:sz w:val="22"/>
                <w:szCs w:val="22"/>
              </w:rPr>
            </w:pPr>
            <w:r w:rsidRPr="00047F53">
              <w:rPr>
                <w:rFonts w:ascii="Times New Roman" w:hAnsi="Times New Roman"/>
                <w:color w:val="000000"/>
                <w:sz w:val="22"/>
                <w:szCs w:val="22"/>
              </w:rPr>
              <w:t>23,13%</w:t>
            </w:r>
          </w:p>
        </w:tc>
      </w:tr>
    </w:tbl>
    <w:p w:rsidR="00372D85" w:rsidRPr="004C4F06" w:rsidRDefault="00372D85" w:rsidP="00372D85">
      <w:pPr>
        <w:ind w:firstLine="720"/>
        <w:jc w:val="both"/>
        <w:rPr>
          <w:rFonts w:ascii="Times New Roman" w:hAnsi="Times New Roman"/>
          <w:sz w:val="24"/>
          <w:szCs w:val="24"/>
        </w:rPr>
      </w:pPr>
    </w:p>
    <w:p w:rsidR="00157ACE" w:rsidRPr="00216C55" w:rsidRDefault="001B6CF2" w:rsidP="009534A4">
      <w:pPr>
        <w:spacing w:before="60" w:after="60" w:line="288" w:lineRule="auto"/>
        <w:ind w:firstLine="720"/>
        <w:jc w:val="both"/>
        <w:rPr>
          <w:rFonts w:ascii="Times New Roman" w:hAnsi="Times New Roman"/>
          <w:sz w:val="25"/>
          <w:szCs w:val="25"/>
        </w:rPr>
      </w:pPr>
      <w:r w:rsidRPr="00216C55">
        <w:rPr>
          <w:rFonts w:ascii="Times New Roman" w:hAnsi="Times New Roman"/>
          <w:sz w:val="25"/>
          <w:szCs w:val="25"/>
        </w:rPr>
        <w:t>N</w:t>
      </w:r>
      <w:r w:rsidRPr="00216C55">
        <w:rPr>
          <w:rFonts w:ascii="Times New Roman" w:hAnsi="Times New Roman" w:hint="eastAsia"/>
          <w:sz w:val="25"/>
          <w:szCs w:val="25"/>
        </w:rPr>
        <w:t>ă</w:t>
      </w:r>
      <w:r w:rsidR="00C62821" w:rsidRPr="00216C55">
        <w:rPr>
          <w:rFonts w:ascii="Times New Roman" w:hAnsi="Times New Roman"/>
          <w:sz w:val="25"/>
          <w:szCs w:val="25"/>
        </w:rPr>
        <w:t>m 2020</w:t>
      </w:r>
      <w:r w:rsidRPr="00216C55">
        <w:rPr>
          <w:rFonts w:ascii="Times New Roman" w:hAnsi="Times New Roman"/>
          <w:sz w:val="25"/>
          <w:szCs w:val="25"/>
        </w:rPr>
        <w:t xml:space="preserve">, tổng Tài sản, Nguồn vốn của công ty mẹ PVIF và báo cáo hợp nhất </w:t>
      </w:r>
      <w:r w:rsidRPr="00216C55">
        <w:rPr>
          <w:rFonts w:ascii="Times New Roman" w:hAnsi="Times New Roman" w:hint="eastAsia"/>
          <w:sz w:val="25"/>
          <w:szCs w:val="25"/>
        </w:rPr>
        <w:t>đ</w:t>
      </w:r>
      <w:r w:rsidRPr="00216C55">
        <w:rPr>
          <w:rFonts w:ascii="Times New Roman" w:hAnsi="Times New Roman"/>
          <w:sz w:val="25"/>
          <w:szCs w:val="25"/>
        </w:rPr>
        <w:t xml:space="preserve">ều </w:t>
      </w:r>
      <w:r w:rsidR="005F1D4C" w:rsidRPr="00216C55">
        <w:rPr>
          <w:rFonts w:ascii="Times New Roman" w:hAnsi="Times New Roman"/>
          <w:sz w:val="25"/>
          <w:szCs w:val="25"/>
        </w:rPr>
        <w:t>tăng</w:t>
      </w:r>
      <w:r w:rsidRPr="00216C55">
        <w:rPr>
          <w:rFonts w:ascii="Times New Roman" w:hAnsi="Times New Roman"/>
          <w:sz w:val="25"/>
          <w:szCs w:val="25"/>
        </w:rPr>
        <w:t xml:space="preserve"> so với n</w:t>
      </w:r>
      <w:r w:rsidRPr="00216C55">
        <w:rPr>
          <w:rFonts w:ascii="Times New Roman" w:hAnsi="Times New Roman" w:hint="eastAsia"/>
          <w:sz w:val="25"/>
          <w:szCs w:val="25"/>
        </w:rPr>
        <w:t>ă</w:t>
      </w:r>
      <w:r w:rsidRPr="00216C55">
        <w:rPr>
          <w:rFonts w:ascii="Times New Roman" w:hAnsi="Times New Roman"/>
          <w:sz w:val="25"/>
          <w:szCs w:val="25"/>
        </w:rPr>
        <w:t>m 201</w:t>
      </w:r>
      <w:r w:rsidR="00C62821" w:rsidRPr="00216C55">
        <w:rPr>
          <w:rFonts w:ascii="Times New Roman" w:hAnsi="Times New Roman"/>
          <w:sz w:val="25"/>
          <w:szCs w:val="25"/>
        </w:rPr>
        <w:t>9</w:t>
      </w:r>
      <w:r w:rsidRPr="00216C55">
        <w:rPr>
          <w:rFonts w:ascii="Times New Roman" w:hAnsi="Times New Roman"/>
          <w:sz w:val="25"/>
          <w:szCs w:val="25"/>
        </w:rPr>
        <w:t>.</w:t>
      </w:r>
    </w:p>
    <w:p w:rsidR="001B6CF2" w:rsidRPr="00216C55" w:rsidRDefault="001B6CF2" w:rsidP="009534A4">
      <w:pPr>
        <w:spacing w:before="60" w:after="60" w:line="288" w:lineRule="auto"/>
        <w:ind w:firstLine="720"/>
        <w:jc w:val="both"/>
        <w:rPr>
          <w:rFonts w:ascii="Times New Roman" w:hAnsi="Times New Roman"/>
          <w:sz w:val="25"/>
          <w:szCs w:val="25"/>
        </w:rPr>
      </w:pPr>
      <w:r w:rsidRPr="00216C55">
        <w:rPr>
          <w:rFonts w:ascii="Times New Roman" w:hAnsi="Times New Roman"/>
          <w:sz w:val="25"/>
          <w:szCs w:val="25"/>
        </w:rPr>
        <w:t>Trong n</w:t>
      </w:r>
      <w:r w:rsidRPr="00216C55">
        <w:rPr>
          <w:rFonts w:ascii="Times New Roman" w:hAnsi="Times New Roman" w:hint="eastAsia"/>
          <w:sz w:val="25"/>
          <w:szCs w:val="25"/>
        </w:rPr>
        <w:t>ă</w:t>
      </w:r>
      <w:r w:rsidRPr="00216C55">
        <w:rPr>
          <w:rFonts w:ascii="Times New Roman" w:hAnsi="Times New Roman"/>
          <w:sz w:val="25"/>
          <w:szCs w:val="25"/>
        </w:rPr>
        <w:t>m</w:t>
      </w:r>
      <w:r w:rsidR="009E5276" w:rsidRPr="00216C55">
        <w:rPr>
          <w:rFonts w:ascii="Times New Roman" w:hAnsi="Times New Roman"/>
          <w:sz w:val="25"/>
          <w:szCs w:val="25"/>
        </w:rPr>
        <w:t xml:space="preserve"> </w:t>
      </w:r>
      <w:r w:rsidR="00C62821" w:rsidRPr="00216C55">
        <w:rPr>
          <w:rFonts w:ascii="Times New Roman" w:hAnsi="Times New Roman"/>
          <w:sz w:val="25"/>
          <w:szCs w:val="25"/>
        </w:rPr>
        <w:t>2020</w:t>
      </w:r>
      <w:r w:rsidRPr="00216C55">
        <w:rPr>
          <w:rFonts w:ascii="Times New Roman" w:hAnsi="Times New Roman"/>
          <w:sz w:val="25"/>
          <w:szCs w:val="25"/>
        </w:rPr>
        <w:t xml:space="preserve">, Công ty mẹ PVIF </w:t>
      </w:r>
      <w:r w:rsidR="00961DB4" w:rsidRPr="00216C55">
        <w:rPr>
          <w:rFonts w:ascii="Times New Roman" w:hAnsi="Times New Roman"/>
          <w:sz w:val="25"/>
          <w:szCs w:val="25"/>
        </w:rPr>
        <w:t xml:space="preserve">tiếp tục </w:t>
      </w:r>
      <w:r w:rsidRPr="00216C55">
        <w:rPr>
          <w:rFonts w:ascii="Times New Roman" w:hAnsi="Times New Roman"/>
          <w:sz w:val="25"/>
          <w:szCs w:val="25"/>
        </w:rPr>
        <w:t xml:space="preserve">thực hiện </w:t>
      </w:r>
      <w:r w:rsidRPr="00216C55">
        <w:rPr>
          <w:rFonts w:ascii="Times New Roman" w:hAnsi="Times New Roman" w:hint="eastAsia"/>
          <w:sz w:val="25"/>
          <w:szCs w:val="25"/>
        </w:rPr>
        <w:t>đ</w:t>
      </w:r>
      <w:r w:rsidRPr="00216C55">
        <w:rPr>
          <w:rFonts w:ascii="Times New Roman" w:hAnsi="Times New Roman"/>
          <w:sz w:val="25"/>
          <w:szCs w:val="25"/>
        </w:rPr>
        <w:t>ầu t</w:t>
      </w:r>
      <w:r w:rsidRPr="00216C55">
        <w:rPr>
          <w:rFonts w:ascii="Times New Roman" w:hAnsi="Times New Roman" w:hint="eastAsia"/>
          <w:sz w:val="25"/>
          <w:szCs w:val="25"/>
        </w:rPr>
        <w:t>ư</w:t>
      </w:r>
      <w:r w:rsidRPr="00216C55">
        <w:rPr>
          <w:rFonts w:ascii="Times New Roman" w:hAnsi="Times New Roman"/>
          <w:sz w:val="25"/>
          <w:szCs w:val="25"/>
        </w:rPr>
        <w:t xml:space="preserve"> xây dựng </w:t>
      </w:r>
      <w:r w:rsidR="00A43772" w:rsidRPr="00216C55">
        <w:rPr>
          <w:rFonts w:ascii="Times New Roman" w:hAnsi="Times New Roman"/>
          <w:sz w:val="25"/>
          <w:szCs w:val="25"/>
        </w:rPr>
        <w:t xml:space="preserve">cơ sở hạ tầng </w:t>
      </w:r>
      <w:r w:rsidRPr="00216C55">
        <w:rPr>
          <w:rFonts w:ascii="Times New Roman" w:hAnsi="Times New Roman"/>
          <w:sz w:val="25"/>
          <w:szCs w:val="25"/>
        </w:rPr>
        <w:t xml:space="preserve">vào Dự án tại Hòa Quý, </w:t>
      </w:r>
      <w:r w:rsidRPr="00216C55">
        <w:rPr>
          <w:rFonts w:ascii="Times New Roman" w:hAnsi="Times New Roman" w:hint="eastAsia"/>
          <w:sz w:val="25"/>
          <w:szCs w:val="25"/>
        </w:rPr>
        <w:t>đ</w:t>
      </w:r>
      <w:r w:rsidRPr="00216C55">
        <w:rPr>
          <w:rFonts w:ascii="Times New Roman" w:hAnsi="Times New Roman"/>
          <w:sz w:val="25"/>
          <w:szCs w:val="25"/>
        </w:rPr>
        <w:t>ầu t</w:t>
      </w:r>
      <w:r w:rsidRPr="00216C55">
        <w:rPr>
          <w:rFonts w:ascii="Times New Roman" w:hAnsi="Times New Roman" w:hint="eastAsia"/>
          <w:sz w:val="25"/>
          <w:szCs w:val="25"/>
        </w:rPr>
        <w:t>ư</w:t>
      </w:r>
      <w:r w:rsidRPr="00216C55">
        <w:rPr>
          <w:rFonts w:ascii="Times New Roman" w:hAnsi="Times New Roman"/>
          <w:sz w:val="25"/>
          <w:szCs w:val="25"/>
        </w:rPr>
        <w:t xml:space="preserve"> góp vốn vào </w:t>
      </w:r>
      <w:r w:rsidR="00961DB4" w:rsidRPr="00216C55">
        <w:rPr>
          <w:rFonts w:ascii="Times New Roman" w:hAnsi="Times New Roman"/>
          <w:sz w:val="25"/>
          <w:szCs w:val="25"/>
        </w:rPr>
        <w:t>các</w:t>
      </w:r>
      <w:r w:rsidRPr="00216C55">
        <w:rPr>
          <w:rFonts w:ascii="Times New Roman" w:hAnsi="Times New Roman"/>
          <w:sz w:val="25"/>
          <w:szCs w:val="25"/>
        </w:rPr>
        <w:t xml:space="preserve"> công ty con.</w:t>
      </w:r>
      <w:r w:rsidR="009E5276" w:rsidRPr="00216C55">
        <w:rPr>
          <w:rFonts w:ascii="Times New Roman" w:hAnsi="Times New Roman"/>
          <w:sz w:val="25"/>
          <w:szCs w:val="25"/>
        </w:rPr>
        <w:t xml:space="preserve"> </w:t>
      </w:r>
      <w:r w:rsidR="008874ED" w:rsidRPr="00216C55">
        <w:rPr>
          <w:rFonts w:ascii="Times New Roman" w:hAnsi="Times New Roman"/>
          <w:sz w:val="25"/>
          <w:szCs w:val="25"/>
        </w:rPr>
        <w:t>Sự</w:t>
      </w:r>
      <w:r w:rsidRPr="00216C55">
        <w:rPr>
          <w:rFonts w:ascii="Times New Roman" w:hAnsi="Times New Roman"/>
          <w:sz w:val="25"/>
          <w:szCs w:val="25"/>
        </w:rPr>
        <w:t xml:space="preserve"> thay </w:t>
      </w:r>
      <w:r w:rsidRPr="00216C55">
        <w:rPr>
          <w:rFonts w:ascii="Times New Roman" w:hAnsi="Times New Roman" w:hint="eastAsia"/>
          <w:sz w:val="25"/>
          <w:szCs w:val="25"/>
        </w:rPr>
        <w:t>đ</w:t>
      </w:r>
      <w:r w:rsidRPr="00216C55">
        <w:rPr>
          <w:rFonts w:ascii="Times New Roman" w:hAnsi="Times New Roman"/>
          <w:sz w:val="25"/>
          <w:szCs w:val="25"/>
        </w:rPr>
        <w:t>ổi trong c</w:t>
      </w:r>
      <w:r w:rsidRPr="00216C55">
        <w:rPr>
          <w:rFonts w:ascii="Times New Roman" w:hAnsi="Times New Roman" w:hint="eastAsia"/>
          <w:sz w:val="25"/>
          <w:szCs w:val="25"/>
        </w:rPr>
        <w:t>ơ</w:t>
      </w:r>
      <w:r w:rsidR="009E5276" w:rsidRPr="00216C55">
        <w:rPr>
          <w:rFonts w:ascii="Times New Roman" w:hAnsi="Times New Roman"/>
          <w:sz w:val="25"/>
          <w:szCs w:val="25"/>
        </w:rPr>
        <w:t xml:space="preserve"> cấu tài sản của công ty</w:t>
      </w:r>
      <w:r w:rsidR="00A47820" w:rsidRPr="00216C55">
        <w:rPr>
          <w:rFonts w:ascii="Times New Roman" w:hAnsi="Times New Roman"/>
          <w:sz w:val="25"/>
          <w:szCs w:val="25"/>
        </w:rPr>
        <w:t xml:space="preserve"> như sau</w:t>
      </w:r>
      <w:r w:rsidR="009E5276" w:rsidRPr="00216C55">
        <w:rPr>
          <w:rFonts w:ascii="Times New Roman" w:hAnsi="Times New Roman"/>
          <w:sz w:val="25"/>
          <w:szCs w:val="25"/>
        </w:rPr>
        <w:t>:</w:t>
      </w:r>
      <w:r w:rsidRPr="00216C55">
        <w:rPr>
          <w:rFonts w:ascii="Times New Roman" w:hAnsi="Times New Roman"/>
          <w:sz w:val="25"/>
          <w:szCs w:val="25"/>
        </w:rPr>
        <w:t xml:space="preserve"> Tài sản ngắn hạn giảm </w:t>
      </w:r>
      <w:r w:rsidR="00C62821" w:rsidRPr="00216C55">
        <w:rPr>
          <w:rFonts w:ascii="Times New Roman" w:hAnsi="Times New Roman"/>
          <w:sz w:val="25"/>
          <w:szCs w:val="25"/>
        </w:rPr>
        <w:t>162 triệu</w:t>
      </w:r>
      <w:r w:rsidR="009E5276" w:rsidRPr="00216C55">
        <w:rPr>
          <w:rFonts w:ascii="Times New Roman" w:hAnsi="Times New Roman"/>
          <w:sz w:val="25"/>
          <w:szCs w:val="25"/>
        </w:rPr>
        <w:t xml:space="preserve"> - </w:t>
      </w:r>
      <w:r w:rsidRPr="00216C55">
        <w:rPr>
          <w:rFonts w:ascii="Times New Roman" w:hAnsi="Times New Roman"/>
          <w:sz w:val="25"/>
          <w:szCs w:val="25"/>
        </w:rPr>
        <w:t>t</w:t>
      </w:r>
      <w:r w:rsidRPr="00216C55">
        <w:rPr>
          <w:rFonts w:ascii="Times New Roman" w:hAnsi="Times New Roman" w:hint="eastAsia"/>
          <w:sz w:val="25"/>
          <w:szCs w:val="25"/>
        </w:rPr>
        <w:t>ươ</w:t>
      </w:r>
      <w:r w:rsidRPr="00216C55">
        <w:rPr>
          <w:rFonts w:ascii="Times New Roman" w:hAnsi="Times New Roman"/>
          <w:sz w:val="25"/>
          <w:szCs w:val="25"/>
        </w:rPr>
        <w:t xml:space="preserve">ng </w:t>
      </w:r>
      <w:r w:rsidRPr="00216C55">
        <w:rPr>
          <w:rFonts w:ascii="Times New Roman" w:hAnsi="Times New Roman" w:hint="eastAsia"/>
          <w:sz w:val="25"/>
          <w:szCs w:val="25"/>
        </w:rPr>
        <w:t>đươ</w:t>
      </w:r>
      <w:r w:rsidRPr="00216C55">
        <w:rPr>
          <w:rFonts w:ascii="Times New Roman" w:hAnsi="Times New Roman"/>
          <w:sz w:val="25"/>
          <w:szCs w:val="25"/>
        </w:rPr>
        <w:t>ng</w:t>
      </w:r>
      <w:r w:rsidR="009E5276" w:rsidRPr="00216C55">
        <w:rPr>
          <w:rFonts w:ascii="Times New Roman" w:hAnsi="Times New Roman"/>
          <w:sz w:val="25"/>
          <w:szCs w:val="25"/>
        </w:rPr>
        <w:t xml:space="preserve"> giảm</w:t>
      </w:r>
      <w:r w:rsidRPr="00216C55">
        <w:rPr>
          <w:rFonts w:ascii="Times New Roman" w:hAnsi="Times New Roman"/>
          <w:sz w:val="25"/>
          <w:szCs w:val="25"/>
        </w:rPr>
        <w:t xml:space="preserve"> </w:t>
      </w:r>
      <w:r w:rsidR="00C62821" w:rsidRPr="00216C55">
        <w:rPr>
          <w:rFonts w:ascii="Times New Roman" w:hAnsi="Times New Roman"/>
          <w:sz w:val="25"/>
          <w:szCs w:val="25"/>
        </w:rPr>
        <w:t>0,2</w:t>
      </w:r>
      <w:r w:rsidRPr="00216C55">
        <w:rPr>
          <w:rFonts w:ascii="Times New Roman" w:hAnsi="Times New Roman"/>
          <w:sz w:val="25"/>
          <w:szCs w:val="25"/>
        </w:rPr>
        <w:t>%; Tài sản dài hạn t</w:t>
      </w:r>
      <w:r w:rsidRPr="00216C55">
        <w:rPr>
          <w:rFonts w:ascii="Times New Roman" w:hAnsi="Times New Roman" w:hint="eastAsia"/>
          <w:sz w:val="25"/>
          <w:szCs w:val="25"/>
        </w:rPr>
        <w:t>ă</w:t>
      </w:r>
      <w:r w:rsidRPr="00216C55">
        <w:rPr>
          <w:rFonts w:ascii="Times New Roman" w:hAnsi="Times New Roman"/>
          <w:sz w:val="25"/>
          <w:szCs w:val="25"/>
        </w:rPr>
        <w:t xml:space="preserve">ng </w:t>
      </w:r>
      <w:r w:rsidR="00C62821" w:rsidRPr="00216C55">
        <w:rPr>
          <w:rFonts w:ascii="Times New Roman" w:hAnsi="Times New Roman"/>
          <w:sz w:val="25"/>
          <w:szCs w:val="25"/>
        </w:rPr>
        <w:t>2</w:t>
      </w:r>
      <w:r w:rsidRPr="00216C55">
        <w:rPr>
          <w:rFonts w:ascii="Times New Roman" w:hAnsi="Times New Roman"/>
          <w:sz w:val="25"/>
          <w:szCs w:val="25"/>
        </w:rPr>
        <w:t xml:space="preserve"> tỷ</w:t>
      </w:r>
      <w:r w:rsidR="009E5276" w:rsidRPr="00216C55">
        <w:rPr>
          <w:rFonts w:ascii="Times New Roman" w:hAnsi="Times New Roman"/>
          <w:sz w:val="25"/>
          <w:szCs w:val="25"/>
        </w:rPr>
        <w:t xml:space="preserve"> - </w:t>
      </w:r>
      <w:r w:rsidRPr="00216C55">
        <w:rPr>
          <w:rFonts w:ascii="Times New Roman" w:hAnsi="Times New Roman"/>
          <w:sz w:val="25"/>
          <w:szCs w:val="25"/>
        </w:rPr>
        <w:t>t</w:t>
      </w:r>
      <w:r w:rsidRPr="00216C55">
        <w:rPr>
          <w:rFonts w:ascii="Times New Roman" w:hAnsi="Times New Roman" w:hint="eastAsia"/>
          <w:sz w:val="25"/>
          <w:szCs w:val="25"/>
        </w:rPr>
        <w:t>ươ</w:t>
      </w:r>
      <w:r w:rsidRPr="00216C55">
        <w:rPr>
          <w:rFonts w:ascii="Times New Roman" w:hAnsi="Times New Roman"/>
          <w:sz w:val="25"/>
          <w:szCs w:val="25"/>
        </w:rPr>
        <w:t xml:space="preserve">ng </w:t>
      </w:r>
      <w:r w:rsidRPr="00216C55">
        <w:rPr>
          <w:rFonts w:ascii="Times New Roman" w:hAnsi="Times New Roman" w:hint="eastAsia"/>
          <w:sz w:val="25"/>
          <w:szCs w:val="25"/>
        </w:rPr>
        <w:t>đươ</w:t>
      </w:r>
      <w:r w:rsidRPr="00216C55">
        <w:rPr>
          <w:rFonts w:ascii="Times New Roman" w:hAnsi="Times New Roman"/>
          <w:sz w:val="25"/>
          <w:szCs w:val="25"/>
        </w:rPr>
        <w:t>ng t</w:t>
      </w:r>
      <w:r w:rsidRPr="00216C55">
        <w:rPr>
          <w:rFonts w:ascii="Times New Roman" w:hAnsi="Times New Roman" w:hint="eastAsia"/>
          <w:sz w:val="25"/>
          <w:szCs w:val="25"/>
        </w:rPr>
        <w:t>ă</w:t>
      </w:r>
      <w:r w:rsidRPr="00216C55">
        <w:rPr>
          <w:rFonts w:ascii="Times New Roman" w:hAnsi="Times New Roman"/>
          <w:sz w:val="25"/>
          <w:szCs w:val="25"/>
        </w:rPr>
        <w:t xml:space="preserve">ng </w:t>
      </w:r>
      <w:r w:rsidR="00C62821" w:rsidRPr="00216C55">
        <w:rPr>
          <w:rFonts w:ascii="Times New Roman" w:hAnsi="Times New Roman"/>
          <w:sz w:val="25"/>
          <w:szCs w:val="25"/>
        </w:rPr>
        <w:t>0,93</w:t>
      </w:r>
      <w:r w:rsidRPr="00216C55">
        <w:rPr>
          <w:rFonts w:ascii="Times New Roman" w:hAnsi="Times New Roman"/>
          <w:sz w:val="25"/>
          <w:szCs w:val="25"/>
        </w:rPr>
        <w:t>% so với n</w:t>
      </w:r>
      <w:r w:rsidRPr="00216C55">
        <w:rPr>
          <w:rFonts w:ascii="Times New Roman" w:hAnsi="Times New Roman" w:hint="eastAsia"/>
          <w:sz w:val="25"/>
          <w:szCs w:val="25"/>
        </w:rPr>
        <w:t>ă</w:t>
      </w:r>
      <w:r w:rsidRPr="00216C55">
        <w:rPr>
          <w:rFonts w:ascii="Times New Roman" w:hAnsi="Times New Roman"/>
          <w:sz w:val="25"/>
          <w:szCs w:val="25"/>
        </w:rPr>
        <w:t>m 201</w:t>
      </w:r>
      <w:r w:rsidR="00C62821" w:rsidRPr="00216C55">
        <w:rPr>
          <w:rFonts w:ascii="Times New Roman" w:hAnsi="Times New Roman"/>
          <w:sz w:val="25"/>
          <w:szCs w:val="25"/>
        </w:rPr>
        <w:t>9</w:t>
      </w:r>
      <w:r w:rsidRPr="00216C55">
        <w:rPr>
          <w:rFonts w:ascii="Times New Roman" w:hAnsi="Times New Roman"/>
          <w:sz w:val="25"/>
          <w:szCs w:val="25"/>
        </w:rPr>
        <w:t>.</w:t>
      </w:r>
    </w:p>
    <w:p w:rsidR="001B6CF2" w:rsidRPr="00216C55" w:rsidRDefault="009E5276" w:rsidP="009534A4">
      <w:pPr>
        <w:spacing w:before="60" w:after="60" w:line="288" w:lineRule="auto"/>
        <w:ind w:firstLine="720"/>
        <w:jc w:val="both"/>
        <w:rPr>
          <w:rFonts w:ascii="Times New Roman" w:hAnsi="Times New Roman"/>
          <w:sz w:val="25"/>
          <w:szCs w:val="25"/>
        </w:rPr>
      </w:pPr>
      <w:r w:rsidRPr="00216C55">
        <w:rPr>
          <w:rFonts w:ascii="Times New Roman" w:hAnsi="Times New Roman"/>
          <w:sz w:val="25"/>
          <w:szCs w:val="25"/>
        </w:rPr>
        <w:t xml:space="preserve">Cùng với đó, </w:t>
      </w:r>
      <w:r w:rsidR="00CE5E4A" w:rsidRPr="00216C55">
        <w:rPr>
          <w:rFonts w:ascii="Times New Roman" w:hAnsi="Times New Roman"/>
          <w:sz w:val="25"/>
          <w:szCs w:val="25"/>
        </w:rPr>
        <w:t>trên báo cáo tài tài chí</w:t>
      </w:r>
      <w:r w:rsidR="00C62821" w:rsidRPr="00216C55">
        <w:rPr>
          <w:rFonts w:ascii="Times New Roman" w:hAnsi="Times New Roman"/>
          <w:sz w:val="25"/>
          <w:szCs w:val="25"/>
        </w:rPr>
        <w:t xml:space="preserve">nh Hợp nhất của </w:t>
      </w:r>
      <w:r w:rsidR="001208BE" w:rsidRPr="00216C55">
        <w:rPr>
          <w:rFonts w:ascii="Times New Roman" w:hAnsi="Times New Roman"/>
          <w:sz w:val="25"/>
          <w:szCs w:val="25"/>
        </w:rPr>
        <w:t>toàn công ty</w:t>
      </w:r>
      <w:r w:rsidR="00C62821" w:rsidRPr="00216C55">
        <w:rPr>
          <w:rFonts w:ascii="Times New Roman" w:hAnsi="Times New Roman"/>
          <w:sz w:val="25"/>
          <w:szCs w:val="25"/>
        </w:rPr>
        <w:t xml:space="preserve"> năm 2020</w:t>
      </w:r>
      <w:r w:rsidRPr="00216C55">
        <w:rPr>
          <w:rFonts w:ascii="Times New Roman" w:hAnsi="Times New Roman"/>
          <w:sz w:val="25"/>
          <w:szCs w:val="25"/>
        </w:rPr>
        <w:t xml:space="preserve">, Công </w:t>
      </w:r>
      <w:r w:rsidR="00926EB3" w:rsidRPr="00216C55">
        <w:rPr>
          <w:rFonts w:ascii="Times New Roman" w:hAnsi="Times New Roman"/>
          <w:sz w:val="25"/>
          <w:szCs w:val="25"/>
        </w:rPr>
        <w:t xml:space="preserve">ty con </w:t>
      </w:r>
      <w:r w:rsidR="009D6D38" w:rsidRPr="00216C55">
        <w:rPr>
          <w:rFonts w:ascii="Times New Roman" w:hAnsi="Times New Roman"/>
          <w:sz w:val="25"/>
          <w:szCs w:val="25"/>
        </w:rPr>
        <w:t xml:space="preserve">là </w:t>
      </w:r>
      <w:r w:rsidRPr="00216C55">
        <w:rPr>
          <w:rFonts w:ascii="Times New Roman" w:hAnsi="Times New Roman"/>
          <w:sz w:val="25"/>
          <w:szCs w:val="25"/>
        </w:rPr>
        <w:t>S</w:t>
      </w:r>
      <w:r w:rsidR="00BA0AE0" w:rsidRPr="00216C55">
        <w:rPr>
          <w:rFonts w:ascii="Times New Roman" w:hAnsi="Times New Roman"/>
          <w:sz w:val="25"/>
          <w:szCs w:val="25"/>
        </w:rPr>
        <w:t>uncom</w:t>
      </w:r>
      <w:r w:rsidR="001B6CF2" w:rsidRPr="00216C55">
        <w:rPr>
          <w:rFonts w:ascii="Times New Roman" w:hAnsi="Times New Roman"/>
          <w:sz w:val="25"/>
          <w:szCs w:val="25"/>
        </w:rPr>
        <w:t xml:space="preserve"> cũng </w:t>
      </w:r>
      <w:r w:rsidR="001B6CF2" w:rsidRPr="00216C55">
        <w:rPr>
          <w:rFonts w:ascii="Times New Roman" w:hAnsi="Times New Roman" w:hint="eastAsia"/>
          <w:sz w:val="25"/>
          <w:szCs w:val="25"/>
        </w:rPr>
        <w:t>đ</w:t>
      </w:r>
      <w:r w:rsidR="001B6CF2" w:rsidRPr="00216C55">
        <w:rPr>
          <w:rFonts w:ascii="Times New Roman" w:hAnsi="Times New Roman"/>
          <w:sz w:val="25"/>
          <w:szCs w:val="25"/>
        </w:rPr>
        <w:t>ang trong quá trình xây dựng các công trình,</w:t>
      </w:r>
      <w:r w:rsidRPr="00216C55">
        <w:rPr>
          <w:rFonts w:ascii="Times New Roman" w:hAnsi="Times New Roman"/>
          <w:sz w:val="25"/>
          <w:szCs w:val="25"/>
        </w:rPr>
        <w:t xml:space="preserve"> hình thành</w:t>
      </w:r>
      <w:r w:rsidR="001B6CF2" w:rsidRPr="00216C55">
        <w:rPr>
          <w:rFonts w:ascii="Times New Roman" w:hAnsi="Times New Roman"/>
          <w:sz w:val="25"/>
          <w:szCs w:val="25"/>
        </w:rPr>
        <w:t xml:space="preserve"> tài sản </w:t>
      </w:r>
      <w:r w:rsidR="001B6CF2" w:rsidRPr="00216C55">
        <w:rPr>
          <w:rFonts w:ascii="Times New Roman" w:hAnsi="Times New Roman" w:hint="eastAsia"/>
          <w:sz w:val="25"/>
          <w:szCs w:val="25"/>
        </w:rPr>
        <w:t>đ</w:t>
      </w:r>
      <w:r w:rsidR="001B6CF2" w:rsidRPr="00216C55">
        <w:rPr>
          <w:rFonts w:ascii="Times New Roman" w:hAnsi="Times New Roman"/>
          <w:sz w:val="25"/>
          <w:szCs w:val="25"/>
        </w:rPr>
        <w:t xml:space="preserve">ể </w:t>
      </w:r>
      <w:r w:rsidR="001B6CF2" w:rsidRPr="00216C55">
        <w:rPr>
          <w:rFonts w:ascii="Times New Roman" w:hAnsi="Times New Roman" w:hint="eastAsia"/>
          <w:sz w:val="25"/>
          <w:szCs w:val="25"/>
        </w:rPr>
        <w:t>đư</w:t>
      </w:r>
      <w:r w:rsidR="001B6CF2" w:rsidRPr="00216C55">
        <w:rPr>
          <w:rFonts w:ascii="Times New Roman" w:hAnsi="Times New Roman"/>
          <w:sz w:val="25"/>
          <w:szCs w:val="25"/>
        </w:rPr>
        <w:t>a vào kinh doanh trong t</w:t>
      </w:r>
      <w:r w:rsidR="001B6CF2" w:rsidRPr="00216C55">
        <w:rPr>
          <w:rFonts w:ascii="Times New Roman" w:hAnsi="Times New Roman" w:hint="eastAsia"/>
          <w:sz w:val="25"/>
          <w:szCs w:val="25"/>
        </w:rPr>
        <w:t>ươ</w:t>
      </w:r>
      <w:r w:rsidR="001B6CF2" w:rsidRPr="00216C55">
        <w:rPr>
          <w:rFonts w:ascii="Times New Roman" w:hAnsi="Times New Roman"/>
          <w:sz w:val="25"/>
          <w:szCs w:val="25"/>
        </w:rPr>
        <w:t>ng l</w:t>
      </w:r>
      <w:r w:rsidR="00937851" w:rsidRPr="00216C55">
        <w:rPr>
          <w:rFonts w:ascii="Times New Roman" w:hAnsi="Times New Roman"/>
          <w:sz w:val="25"/>
          <w:szCs w:val="25"/>
        </w:rPr>
        <w:t>a</w:t>
      </w:r>
      <w:r w:rsidR="001B6CF2" w:rsidRPr="00216C55">
        <w:rPr>
          <w:rFonts w:ascii="Times New Roman" w:hAnsi="Times New Roman"/>
          <w:sz w:val="25"/>
          <w:szCs w:val="25"/>
        </w:rPr>
        <w:t>i. D</w:t>
      </w:r>
      <w:r w:rsidR="00A80A34" w:rsidRPr="00216C55">
        <w:rPr>
          <w:rFonts w:ascii="Times New Roman" w:hAnsi="Times New Roman"/>
          <w:sz w:val="25"/>
          <w:szCs w:val="25"/>
        </w:rPr>
        <w:t>o đó</w:t>
      </w:r>
      <w:r w:rsidR="001B6CF2" w:rsidRPr="00216C55">
        <w:rPr>
          <w:rFonts w:ascii="Times New Roman" w:hAnsi="Times New Roman"/>
          <w:sz w:val="25"/>
          <w:szCs w:val="25"/>
        </w:rPr>
        <w:t xml:space="preserve"> t</w:t>
      </w:r>
      <w:r w:rsidR="00C62821" w:rsidRPr="00216C55">
        <w:rPr>
          <w:rFonts w:ascii="Times New Roman" w:hAnsi="Times New Roman"/>
          <w:sz w:val="25"/>
          <w:szCs w:val="25"/>
        </w:rPr>
        <w:t>ài sản ngắn hạn tăng 5,6 tỷ</w:t>
      </w:r>
      <w:r w:rsidR="001B6CF2" w:rsidRPr="00216C55">
        <w:rPr>
          <w:rFonts w:ascii="Times New Roman" w:hAnsi="Times New Roman"/>
          <w:sz w:val="25"/>
          <w:szCs w:val="25"/>
        </w:rPr>
        <w:t xml:space="preserve">  - t</w:t>
      </w:r>
      <w:r w:rsidR="001B6CF2" w:rsidRPr="00216C55">
        <w:rPr>
          <w:rFonts w:ascii="Times New Roman" w:hAnsi="Times New Roman" w:hint="eastAsia"/>
          <w:sz w:val="25"/>
          <w:szCs w:val="25"/>
        </w:rPr>
        <w:t>ươ</w:t>
      </w:r>
      <w:r w:rsidR="001B6CF2" w:rsidRPr="00216C55">
        <w:rPr>
          <w:rFonts w:ascii="Times New Roman" w:hAnsi="Times New Roman"/>
          <w:sz w:val="25"/>
          <w:szCs w:val="25"/>
        </w:rPr>
        <w:t xml:space="preserve">ng </w:t>
      </w:r>
      <w:r w:rsidR="001B6CF2" w:rsidRPr="00216C55">
        <w:rPr>
          <w:rFonts w:ascii="Times New Roman" w:hAnsi="Times New Roman" w:hint="eastAsia"/>
          <w:sz w:val="25"/>
          <w:szCs w:val="25"/>
        </w:rPr>
        <w:t>đươ</w:t>
      </w:r>
      <w:r w:rsidR="001B6CF2" w:rsidRPr="00216C55">
        <w:rPr>
          <w:rFonts w:ascii="Times New Roman" w:hAnsi="Times New Roman"/>
          <w:sz w:val="25"/>
          <w:szCs w:val="25"/>
        </w:rPr>
        <w:t xml:space="preserve">ng giảm </w:t>
      </w:r>
      <w:r w:rsidR="00C62821" w:rsidRPr="00216C55">
        <w:rPr>
          <w:rFonts w:ascii="Times New Roman" w:hAnsi="Times New Roman"/>
          <w:sz w:val="25"/>
          <w:szCs w:val="25"/>
        </w:rPr>
        <w:t>6,29</w:t>
      </w:r>
      <w:r w:rsidR="001B6CF2" w:rsidRPr="00216C55">
        <w:rPr>
          <w:rFonts w:ascii="Times New Roman" w:hAnsi="Times New Roman"/>
          <w:sz w:val="25"/>
          <w:szCs w:val="25"/>
        </w:rPr>
        <w:t>%</w:t>
      </w:r>
      <w:r w:rsidRPr="00216C55">
        <w:rPr>
          <w:rFonts w:ascii="Times New Roman" w:hAnsi="Times New Roman"/>
          <w:sz w:val="25"/>
          <w:szCs w:val="25"/>
        </w:rPr>
        <w:t xml:space="preserve">; </w:t>
      </w:r>
      <w:r w:rsidR="001B6CF2" w:rsidRPr="00216C55">
        <w:rPr>
          <w:rFonts w:ascii="Times New Roman" w:hAnsi="Times New Roman"/>
          <w:sz w:val="25"/>
          <w:szCs w:val="25"/>
        </w:rPr>
        <w:t>Tài sản dài hạn t</w:t>
      </w:r>
      <w:r w:rsidR="001B6CF2" w:rsidRPr="00216C55">
        <w:rPr>
          <w:rFonts w:ascii="Times New Roman" w:hAnsi="Times New Roman" w:hint="eastAsia"/>
          <w:sz w:val="25"/>
          <w:szCs w:val="25"/>
        </w:rPr>
        <w:t>ă</w:t>
      </w:r>
      <w:r w:rsidR="00C62821" w:rsidRPr="00216C55">
        <w:rPr>
          <w:rFonts w:ascii="Times New Roman" w:hAnsi="Times New Roman"/>
          <w:sz w:val="25"/>
          <w:szCs w:val="25"/>
        </w:rPr>
        <w:t>ng 6</w:t>
      </w:r>
      <w:r w:rsidR="001B6CF2" w:rsidRPr="00216C55">
        <w:rPr>
          <w:rFonts w:ascii="Times New Roman" w:hAnsi="Times New Roman"/>
          <w:sz w:val="25"/>
          <w:szCs w:val="25"/>
        </w:rPr>
        <w:t>,</w:t>
      </w:r>
      <w:r w:rsidR="001C31BA" w:rsidRPr="00216C55">
        <w:rPr>
          <w:rFonts w:ascii="Times New Roman" w:hAnsi="Times New Roman"/>
          <w:sz w:val="25"/>
          <w:szCs w:val="25"/>
        </w:rPr>
        <w:t>9</w:t>
      </w:r>
      <w:r w:rsidR="001B6CF2" w:rsidRPr="00216C55">
        <w:rPr>
          <w:rFonts w:ascii="Times New Roman" w:hAnsi="Times New Roman"/>
          <w:sz w:val="25"/>
          <w:szCs w:val="25"/>
        </w:rPr>
        <w:t xml:space="preserve"> tỷ - t</w:t>
      </w:r>
      <w:r w:rsidR="001B6CF2" w:rsidRPr="00216C55">
        <w:rPr>
          <w:rFonts w:ascii="Times New Roman" w:hAnsi="Times New Roman" w:hint="eastAsia"/>
          <w:sz w:val="25"/>
          <w:szCs w:val="25"/>
        </w:rPr>
        <w:t>ươ</w:t>
      </w:r>
      <w:r w:rsidR="001B6CF2" w:rsidRPr="00216C55">
        <w:rPr>
          <w:rFonts w:ascii="Times New Roman" w:hAnsi="Times New Roman"/>
          <w:sz w:val="25"/>
          <w:szCs w:val="25"/>
        </w:rPr>
        <w:t xml:space="preserve">ng </w:t>
      </w:r>
      <w:r w:rsidR="001B6CF2" w:rsidRPr="00216C55">
        <w:rPr>
          <w:rFonts w:ascii="Times New Roman" w:hAnsi="Times New Roman" w:hint="eastAsia"/>
          <w:sz w:val="25"/>
          <w:szCs w:val="25"/>
        </w:rPr>
        <w:t>đươ</w:t>
      </w:r>
      <w:r w:rsidR="001B6CF2" w:rsidRPr="00216C55">
        <w:rPr>
          <w:rFonts w:ascii="Times New Roman" w:hAnsi="Times New Roman"/>
          <w:sz w:val="25"/>
          <w:szCs w:val="25"/>
        </w:rPr>
        <w:t>ng t</w:t>
      </w:r>
      <w:r w:rsidR="001B6CF2" w:rsidRPr="00216C55">
        <w:rPr>
          <w:rFonts w:ascii="Times New Roman" w:hAnsi="Times New Roman" w:hint="eastAsia"/>
          <w:sz w:val="25"/>
          <w:szCs w:val="25"/>
        </w:rPr>
        <w:t>ă</w:t>
      </w:r>
      <w:r w:rsidRPr="00216C55">
        <w:rPr>
          <w:rFonts w:ascii="Times New Roman" w:hAnsi="Times New Roman"/>
          <w:sz w:val="25"/>
          <w:szCs w:val="25"/>
        </w:rPr>
        <w:t xml:space="preserve">ng </w:t>
      </w:r>
      <w:r w:rsidR="00C62821" w:rsidRPr="00216C55">
        <w:rPr>
          <w:rFonts w:ascii="Times New Roman" w:hAnsi="Times New Roman"/>
          <w:sz w:val="25"/>
          <w:szCs w:val="25"/>
        </w:rPr>
        <w:t>2,99</w:t>
      </w:r>
      <w:r w:rsidRPr="00216C55">
        <w:rPr>
          <w:rFonts w:ascii="Times New Roman" w:hAnsi="Times New Roman"/>
          <w:sz w:val="25"/>
          <w:szCs w:val="25"/>
        </w:rPr>
        <w:t xml:space="preserve">% </w:t>
      </w:r>
      <w:r w:rsidR="00CE5E4A" w:rsidRPr="00216C55">
        <w:rPr>
          <w:rFonts w:ascii="Times New Roman" w:hAnsi="Times New Roman"/>
          <w:sz w:val="25"/>
          <w:szCs w:val="25"/>
        </w:rPr>
        <w:t>so với năm 201</w:t>
      </w:r>
      <w:r w:rsidR="00C62821" w:rsidRPr="00216C55">
        <w:rPr>
          <w:rFonts w:ascii="Times New Roman" w:hAnsi="Times New Roman"/>
          <w:sz w:val="25"/>
          <w:szCs w:val="25"/>
        </w:rPr>
        <w:t>9</w:t>
      </w:r>
      <w:r w:rsidR="00CE5E4A" w:rsidRPr="00216C55">
        <w:rPr>
          <w:rFonts w:ascii="Times New Roman" w:hAnsi="Times New Roman"/>
          <w:sz w:val="25"/>
          <w:szCs w:val="25"/>
        </w:rPr>
        <w:t>.</w:t>
      </w:r>
    </w:p>
    <w:p w:rsidR="001B6CF2" w:rsidRPr="00216C55" w:rsidRDefault="001B6CF2" w:rsidP="009534A4">
      <w:pPr>
        <w:spacing w:before="60" w:after="60" w:line="288" w:lineRule="auto"/>
        <w:ind w:firstLine="720"/>
        <w:jc w:val="both"/>
        <w:rPr>
          <w:rFonts w:ascii="Times New Roman" w:hAnsi="Times New Roman"/>
          <w:sz w:val="25"/>
          <w:szCs w:val="25"/>
          <w:lang w:val="vi-VN"/>
        </w:rPr>
      </w:pPr>
      <w:r w:rsidRPr="00216C55">
        <w:rPr>
          <w:rFonts w:ascii="Times New Roman" w:hAnsi="Times New Roman"/>
          <w:sz w:val="25"/>
          <w:szCs w:val="25"/>
          <w:lang w:val="vi-VN"/>
        </w:rPr>
        <w:t>Tỷ lệ khả n</w:t>
      </w:r>
      <w:r w:rsidRPr="00216C55">
        <w:rPr>
          <w:rFonts w:ascii="Times New Roman" w:hAnsi="Times New Roman" w:hint="eastAsia"/>
          <w:sz w:val="25"/>
          <w:szCs w:val="25"/>
          <w:lang w:val="vi-VN"/>
        </w:rPr>
        <w:t>ă</w:t>
      </w:r>
      <w:r w:rsidRPr="00216C55">
        <w:rPr>
          <w:rFonts w:ascii="Times New Roman" w:hAnsi="Times New Roman"/>
          <w:sz w:val="25"/>
          <w:szCs w:val="25"/>
          <w:lang w:val="vi-VN"/>
        </w:rPr>
        <w:t>ng thanh toán hiện hành n</w:t>
      </w:r>
      <w:r w:rsidRPr="00216C55">
        <w:rPr>
          <w:rFonts w:ascii="Times New Roman" w:hAnsi="Times New Roman" w:hint="eastAsia"/>
          <w:sz w:val="25"/>
          <w:szCs w:val="25"/>
          <w:lang w:val="vi-VN"/>
        </w:rPr>
        <w:t>ă</w:t>
      </w:r>
      <w:r w:rsidR="00585774" w:rsidRPr="00216C55">
        <w:rPr>
          <w:rFonts w:ascii="Times New Roman" w:hAnsi="Times New Roman"/>
          <w:sz w:val="25"/>
          <w:szCs w:val="25"/>
          <w:lang w:val="vi-VN"/>
        </w:rPr>
        <w:t>m 20</w:t>
      </w:r>
      <w:r w:rsidR="00585774" w:rsidRPr="00216C55">
        <w:rPr>
          <w:rFonts w:ascii="Times New Roman" w:hAnsi="Times New Roman"/>
          <w:sz w:val="25"/>
          <w:szCs w:val="25"/>
        </w:rPr>
        <w:t>20</w:t>
      </w:r>
      <w:r w:rsidRPr="00216C55">
        <w:rPr>
          <w:rFonts w:ascii="Times New Roman" w:hAnsi="Times New Roman"/>
          <w:sz w:val="25"/>
          <w:szCs w:val="25"/>
          <w:lang w:val="vi-VN"/>
        </w:rPr>
        <w:t xml:space="preserve"> là 1,</w:t>
      </w:r>
      <w:r w:rsidR="00585774" w:rsidRPr="00216C55">
        <w:rPr>
          <w:rFonts w:ascii="Times New Roman" w:hAnsi="Times New Roman"/>
          <w:sz w:val="25"/>
          <w:szCs w:val="25"/>
          <w:lang w:val="vi-VN"/>
        </w:rPr>
        <w:t>0</w:t>
      </w:r>
      <w:r w:rsidR="00585774" w:rsidRPr="00216C55">
        <w:rPr>
          <w:rFonts w:ascii="Times New Roman" w:hAnsi="Times New Roman"/>
          <w:sz w:val="25"/>
          <w:szCs w:val="25"/>
        </w:rPr>
        <w:t>1</w:t>
      </w:r>
      <w:r w:rsidRPr="00216C55">
        <w:rPr>
          <w:rFonts w:ascii="Times New Roman" w:hAnsi="Times New Roman"/>
          <w:sz w:val="25"/>
          <w:szCs w:val="25"/>
          <w:lang w:val="vi-VN"/>
        </w:rPr>
        <w:t xml:space="preserve"> lần </w:t>
      </w:r>
      <w:r w:rsidRPr="00216C55">
        <w:rPr>
          <w:rFonts w:ascii="Times New Roman" w:hAnsi="Times New Roman" w:hint="eastAsia"/>
          <w:sz w:val="25"/>
          <w:szCs w:val="25"/>
          <w:lang w:val="vi-VN"/>
        </w:rPr>
        <w:t>đ</w:t>
      </w:r>
      <w:r w:rsidRPr="00216C55">
        <w:rPr>
          <w:rFonts w:ascii="Times New Roman" w:hAnsi="Times New Roman"/>
          <w:sz w:val="25"/>
          <w:szCs w:val="25"/>
          <w:lang w:val="vi-VN"/>
        </w:rPr>
        <w:t>ối với báo cáo Hợp nhất là 1,</w:t>
      </w:r>
      <w:r w:rsidR="001C31BA" w:rsidRPr="00216C55">
        <w:rPr>
          <w:rFonts w:ascii="Times New Roman" w:hAnsi="Times New Roman"/>
          <w:sz w:val="25"/>
          <w:szCs w:val="25"/>
          <w:lang w:val="vi-VN"/>
        </w:rPr>
        <w:t>0</w:t>
      </w:r>
      <w:r w:rsidR="00585774" w:rsidRPr="00216C55">
        <w:rPr>
          <w:rFonts w:ascii="Times New Roman" w:hAnsi="Times New Roman"/>
          <w:sz w:val="25"/>
          <w:szCs w:val="25"/>
        </w:rPr>
        <w:t>0</w:t>
      </w:r>
      <w:r w:rsidRPr="00216C55">
        <w:rPr>
          <w:rFonts w:ascii="Times New Roman" w:hAnsi="Times New Roman"/>
          <w:sz w:val="25"/>
          <w:szCs w:val="25"/>
          <w:lang w:val="vi-VN"/>
        </w:rPr>
        <w:t xml:space="preserve"> lần </w:t>
      </w:r>
      <w:r w:rsidRPr="00216C55">
        <w:rPr>
          <w:rFonts w:ascii="Times New Roman" w:hAnsi="Times New Roman" w:hint="eastAsia"/>
          <w:sz w:val="25"/>
          <w:szCs w:val="25"/>
          <w:lang w:val="vi-VN"/>
        </w:rPr>
        <w:t>đ</w:t>
      </w:r>
      <w:r w:rsidRPr="00216C55">
        <w:rPr>
          <w:rFonts w:ascii="Times New Roman" w:hAnsi="Times New Roman"/>
          <w:sz w:val="25"/>
          <w:szCs w:val="25"/>
          <w:lang w:val="vi-VN"/>
        </w:rPr>
        <w:t>ối với công ty mẹ PVIF. Tỷ lệ này tuy có giảm so với 20</w:t>
      </w:r>
      <w:r w:rsidR="00585774" w:rsidRPr="00216C55">
        <w:rPr>
          <w:rFonts w:ascii="Times New Roman" w:hAnsi="Times New Roman"/>
          <w:sz w:val="25"/>
          <w:szCs w:val="25"/>
        </w:rPr>
        <w:t>19</w:t>
      </w:r>
      <w:r w:rsidRPr="00216C55">
        <w:rPr>
          <w:rFonts w:ascii="Times New Roman" w:hAnsi="Times New Roman"/>
          <w:sz w:val="25"/>
          <w:szCs w:val="25"/>
          <w:lang w:val="vi-VN"/>
        </w:rPr>
        <w:t xml:space="preserve"> nh</w:t>
      </w:r>
      <w:r w:rsidRPr="00216C55">
        <w:rPr>
          <w:rFonts w:ascii="Times New Roman" w:hAnsi="Times New Roman" w:hint="eastAsia"/>
          <w:sz w:val="25"/>
          <w:szCs w:val="25"/>
          <w:lang w:val="vi-VN"/>
        </w:rPr>
        <w:t>ư</w:t>
      </w:r>
      <w:r w:rsidRPr="00216C55">
        <w:rPr>
          <w:rFonts w:ascii="Times New Roman" w:hAnsi="Times New Roman"/>
          <w:sz w:val="25"/>
          <w:szCs w:val="25"/>
          <w:lang w:val="vi-VN"/>
        </w:rPr>
        <w:t>ng vẫn giữ mức an toàn về tài chính.</w:t>
      </w:r>
    </w:p>
    <w:p w:rsidR="00EF5543" w:rsidRPr="00216C55" w:rsidRDefault="00EF5543"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1.3</w:t>
      </w:r>
      <w:r w:rsidR="00635660" w:rsidRPr="00216C55">
        <w:rPr>
          <w:rFonts w:ascii="Times New Roman" w:hAnsi="Times New Roman"/>
          <w:b/>
          <w:sz w:val="25"/>
          <w:szCs w:val="25"/>
          <w:lang w:val="vi-VN"/>
        </w:rPr>
        <w:t xml:space="preserve">.  </w:t>
      </w:r>
      <w:r w:rsidR="007C1FA2" w:rsidRPr="00216C55">
        <w:rPr>
          <w:rFonts w:ascii="Times New Roman" w:hAnsi="Times New Roman"/>
          <w:b/>
          <w:sz w:val="25"/>
          <w:szCs w:val="25"/>
          <w:lang w:val="vi-VN"/>
        </w:rPr>
        <w:t>Kết quả kinh doanh năm 20</w:t>
      </w:r>
      <w:r w:rsidR="007C1FA2" w:rsidRPr="00216C55">
        <w:rPr>
          <w:rFonts w:ascii="Times New Roman" w:hAnsi="Times New Roman"/>
          <w:b/>
          <w:sz w:val="25"/>
          <w:szCs w:val="25"/>
        </w:rPr>
        <w:t>20</w:t>
      </w:r>
      <w:r w:rsidRPr="00216C55">
        <w:rPr>
          <w:rFonts w:ascii="Times New Roman" w:hAnsi="Times New Roman"/>
          <w:b/>
          <w:sz w:val="25"/>
          <w:szCs w:val="25"/>
          <w:lang w:val="vi-VN"/>
        </w:rPr>
        <w:t>:</w:t>
      </w:r>
    </w:p>
    <w:p w:rsidR="00E36E88" w:rsidRPr="00216C55" w:rsidRDefault="00E36E88"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 xml:space="preserve">1.3.1 Kết quả kinh doanh hợp nhất </w:t>
      </w:r>
    </w:p>
    <w:p w:rsidR="00C64350" w:rsidRPr="00216C55" w:rsidRDefault="00E36E88" w:rsidP="00216C55">
      <w:pPr>
        <w:spacing w:before="60" w:after="60" w:line="288" w:lineRule="auto"/>
        <w:ind w:firstLine="720"/>
        <w:jc w:val="both"/>
        <w:rPr>
          <w:rFonts w:ascii="Times New Roman" w:hAnsi="Times New Roman"/>
          <w:sz w:val="25"/>
          <w:szCs w:val="25"/>
        </w:rPr>
      </w:pPr>
      <w:r w:rsidRPr="00216C55">
        <w:rPr>
          <w:rFonts w:ascii="Times New Roman" w:hAnsi="Times New Roman"/>
          <w:sz w:val="25"/>
          <w:szCs w:val="25"/>
          <w:lang w:val="vi-VN"/>
        </w:rPr>
        <w:lastRenderedPageBreak/>
        <w:t xml:space="preserve">PVIF hợp nhất kết quả kinh doanh của 02 công ty con là: Công ty cổ phần Đầu tư Phát triển Miền Trung (CDI) và Công ty cổ phần Đầu tư thương mại </w:t>
      </w:r>
      <w:r w:rsidR="009B7A5B" w:rsidRPr="00216C55">
        <w:rPr>
          <w:rFonts w:ascii="Times New Roman" w:hAnsi="Times New Roman"/>
          <w:sz w:val="25"/>
          <w:szCs w:val="25"/>
          <w:lang w:val="vi-VN"/>
        </w:rPr>
        <w:t>và du lịch Thác Mặt Trời (Suncom</w:t>
      </w:r>
      <w:r w:rsidRPr="00216C55">
        <w:rPr>
          <w:rFonts w:ascii="Times New Roman" w:hAnsi="Times New Roman"/>
          <w:sz w:val="25"/>
          <w:szCs w:val="25"/>
          <w:lang w:val="vi-VN"/>
        </w:rPr>
        <w:t>).</w:t>
      </w:r>
    </w:p>
    <w:p w:rsidR="00E36E88" w:rsidRDefault="00E36E88" w:rsidP="00372D85">
      <w:pPr>
        <w:ind w:firstLine="720"/>
        <w:jc w:val="right"/>
        <w:rPr>
          <w:rFonts w:ascii="Times New Roman" w:hAnsi="Times New Roman"/>
          <w:i/>
          <w:sz w:val="22"/>
          <w:szCs w:val="22"/>
          <w:lang w:val="vi-VN"/>
        </w:rPr>
      </w:pPr>
      <w:r w:rsidRPr="004C4F06">
        <w:rPr>
          <w:rFonts w:ascii="Times New Roman" w:hAnsi="Times New Roman"/>
          <w:i/>
          <w:sz w:val="22"/>
          <w:szCs w:val="22"/>
        </w:rPr>
        <w:t>Đơn vị: đồng; %</w:t>
      </w:r>
    </w:p>
    <w:tbl>
      <w:tblPr>
        <w:tblW w:w="9214" w:type="dxa"/>
        <w:tblInd w:w="250" w:type="dxa"/>
        <w:tblLook w:val="04A0" w:firstRow="1" w:lastRow="0" w:firstColumn="1" w:lastColumn="0" w:noHBand="0" w:noVBand="1"/>
      </w:tblPr>
      <w:tblGrid>
        <w:gridCol w:w="3260"/>
        <w:gridCol w:w="2127"/>
        <w:gridCol w:w="1984"/>
        <w:gridCol w:w="1843"/>
      </w:tblGrid>
      <w:tr w:rsidR="00163D96" w:rsidRPr="00163D96" w:rsidTr="00163D96">
        <w:trPr>
          <w:trHeight w:val="300"/>
        </w:trPr>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rPr>
              <w:t>Ch</w:t>
            </w:r>
            <w:r w:rsidRPr="00163D96">
              <w:rPr>
                <w:rFonts w:ascii="Arial" w:hAnsi="Arial" w:cs="Arial"/>
                <w:b/>
                <w:bCs/>
                <w:color w:val="000000"/>
                <w:sz w:val="22"/>
                <w:szCs w:val="22"/>
              </w:rPr>
              <w:t>ỉ</w:t>
            </w:r>
            <w:r>
              <w:rPr>
                <w:rFonts w:ascii="Times New Roman" w:hAnsi="Times New Roman"/>
                <w:b/>
                <w:bCs/>
                <w:color w:val="000000"/>
                <w:sz w:val="22"/>
                <w:szCs w:val="22"/>
              </w:rPr>
              <w:t xml:space="preserve"> tiêu</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rPr>
              <w:t>Năm 2019</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rPr>
              <w:t>Năm 2020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So sánh</w:t>
            </w:r>
          </w:p>
        </w:tc>
      </w:tr>
      <w:tr w:rsidR="00163D96" w:rsidRPr="00163D96" w:rsidTr="00163D96">
        <w:trPr>
          <w:trHeight w:val="315"/>
        </w:trPr>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bCs/>
                <w:color w:val="000000"/>
                <w:sz w:val="22"/>
                <w:szCs w:val="22"/>
              </w:rPr>
              <w:t>1. Tổng doanh thu</w:t>
            </w:r>
          </w:p>
        </w:tc>
        <w:tc>
          <w:tcPr>
            <w:tcW w:w="2127"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35.209.982.956</w:t>
            </w:r>
          </w:p>
        </w:tc>
        <w:tc>
          <w:tcPr>
            <w:tcW w:w="1984"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4"/>
                <w:szCs w:val="24"/>
              </w:rPr>
            </w:pPr>
            <w:r w:rsidRPr="00163D96">
              <w:rPr>
                <w:rFonts w:ascii="Times New Roman" w:hAnsi="Times New Roman"/>
                <w:color w:val="000000"/>
                <w:sz w:val="24"/>
                <w:szCs w:val="24"/>
              </w:rPr>
              <w:t>17.611.109.505</w:t>
            </w:r>
          </w:p>
        </w:tc>
        <w:tc>
          <w:tcPr>
            <w:tcW w:w="1843"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center"/>
              <w:rPr>
                <w:rFonts w:ascii="Times New Roman" w:hAnsi="Times New Roman"/>
                <w:color w:val="000000"/>
                <w:sz w:val="22"/>
                <w:szCs w:val="22"/>
              </w:rPr>
            </w:pPr>
            <w:r w:rsidRPr="00163D96">
              <w:rPr>
                <w:rFonts w:ascii="Times New Roman" w:hAnsi="Times New Roman"/>
                <w:color w:val="000000"/>
                <w:sz w:val="22"/>
                <w:szCs w:val="22"/>
                <w:lang w:val="vi-VN"/>
              </w:rPr>
              <w:t>50,02%</w:t>
            </w:r>
          </w:p>
        </w:tc>
      </w:tr>
      <w:tr w:rsidR="00163D96" w:rsidRPr="00163D96" w:rsidTr="00163D96">
        <w:trPr>
          <w:trHeight w:val="315"/>
        </w:trPr>
        <w:tc>
          <w:tcPr>
            <w:tcW w:w="32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bCs/>
                <w:color w:val="000000"/>
                <w:sz w:val="22"/>
                <w:szCs w:val="22"/>
              </w:rPr>
              <w:t>2. Tổng chi phí</w:t>
            </w:r>
          </w:p>
        </w:tc>
        <w:tc>
          <w:tcPr>
            <w:tcW w:w="2127"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32.794.302.622</w:t>
            </w:r>
          </w:p>
        </w:tc>
        <w:tc>
          <w:tcPr>
            <w:tcW w:w="1984"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4"/>
                <w:szCs w:val="24"/>
              </w:rPr>
            </w:pPr>
            <w:r w:rsidRPr="00163D96">
              <w:rPr>
                <w:rFonts w:ascii="Times New Roman" w:hAnsi="Times New Roman"/>
                <w:color w:val="000000"/>
                <w:sz w:val="24"/>
                <w:szCs w:val="24"/>
              </w:rPr>
              <w:t>17.584.077.010</w:t>
            </w:r>
          </w:p>
        </w:tc>
        <w:tc>
          <w:tcPr>
            <w:tcW w:w="1843"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center"/>
              <w:rPr>
                <w:rFonts w:ascii="Times New Roman" w:hAnsi="Times New Roman"/>
                <w:color w:val="000000"/>
                <w:sz w:val="22"/>
                <w:szCs w:val="22"/>
              </w:rPr>
            </w:pPr>
            <w:r w:rsidRPr="00163D96">
              <w:rPr>
                <w:rFonts w:ascii="Times New Roman" w:hAnsi="Times New Roman"/>
                <w:color w:val="000000"/>
                <w:sz w:val="22"/>
                <w:szCs w:val="22"/>
                <w:lang w:val="vi-VN"/>
              </w:rPr>
              <w:t>53,62%</w:t>
            </w:r>
          </w:p>
        </w:tc>
      </w:tr>
      <w:tr w:rsidR="00163D96" w:rsidRPr="00163D96" w:rsidTr="00163D96">
        <w:trPr>
          <w:trHeight w:val="315"/>
        </w:trPr>
        <w:tc>
          <w:tcPr>
            <w:tcW w:w="32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bCs/>
                <w:color w:val="000000"/>
                <w:sz w:val="22"/>
                <w:szCs w:val="22"/>
              </w:rPr>
              <w:t>3. Lợi nhuận trước thuế</w:t>
            </w:r>
          </w:p>
        </w:tc>
        <w:tc>
          <w:tcPr>
            <w:tcW w:w="2127"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2.415.680.334</w:t>
            </w:r>
          </w:p>
        </w:tc>
        <w:tc>
          <w:tcPr>
            <w:tcW w:w="1984"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4"/>
                <w:szCs w:val="24"/>
              </w:rPr>
            </w:pPr>
            <w:r w:rsidRPr="00163D96">
              <w:rPr>
                <w:rFonts w:ascii="Times New Roman" w:hAnsi="Times New Roman"/>
                <w:color w:val="000000"/>
                <w:sz w:val="24"/>
                <w:szCs w:val="24"/>
              </w:rPr>
              <w:t>27.032.495</w:t>
            </w:r>
          </w:p>
        </w:tc>
        <w:tc>
          <w:tcPr>
            <w:tcW w:w="1843"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center"/>
              <w:rPr>
                <w:rFonts w:ascii="Times New Roman" w:hAnsi="Times New Roman"/>
                <w:color w:val="000000"/>
                <w:sz w:val="22"/>
                <w:szCs w:val="22"/>
              </w:rPr>
            </w:pPr>
            <w:r w:rsidRPr="00163D96">
              <w:rPr>
                <w:rFonts w:ascii="Times New Roman" w:hAnsi="Times New Roman"/>
                <w:color w:val="000000"/>
                <w:sz w:val="22"/>
                <w:szCs w:val="22"/>
                <w:lang w:val="vi-VN"/>
              </w:rPr>
              <w:t>1,12%</w:t>
            </w:r>
          </w:p>
        </w:tc>
      </w:tr>
      <w:tr w:rsidR="00163D96" w:rsidRPr="00163D96" w:rsidTr="00163D96">
        <w:trPr>
          <w:trHeight w:val="315"/>
        </w:trPr>
        <w:tc>
          <w:tcPr>
            <w:tcW w:w="32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lang w:val="vi-VN"/>
              </w:rPr>
              <w:t>4. Lợi nhuận sau thuế</w:t>
            </w:r>
          </w:p>
        </w:tc>
        <w:tc>
          <w:tcPr>
            <w:tcW w:w="2127"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741.765.104</w:t>
            </w:r>
          </w:p>
        </w:tc>
        <w:tc>
          <w:tcPr>
            <w:tcW w:w="1984"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4"/>
                <w:szCs w:val="24"/>
              </w:rPr>
            </w:pPr>
            <w:r w:rsidRPr="00163D96">
              <w:rPr>
                <w:rFonts w:ascii="Times New Roman" w:hAnsi="Times New Roman"/>
                <w:color w:val="000000"/>
                <w:sz w:val="24"/>
                <w:szCs w:val="24"/>
              </w:rPr>
              <w:t>(790.314.571)</w:t>
            </w:r>
          </w:p>
        </w:tc>
        <w:tc>
          <w:tcPr>
            <w:tcW w:w="1843" w:type="dxa"/>
            <w:tcBorders>
              <w:top w:val="nil"/>
              <w:left w:val="nil"/>
              <w:bottom w:val="single" w:sz="4" w:space="0" w:color="auto"/>
              <w:right w:val="single" w:sz="4" w:space="0" w:color="auto"/>
            </w:tcBorders>
            <w:shd w:val="clear" w:color="auto" w:fill="auto"/>
            <w:noWrap/>
            <w:vAlign w:val="bottom"/>
            <w:hideMark/>
          </w:tcPr>
          <w:p w:rsidR="00163D96" w:rsidRPr="00163D96" w:rsidRDefault="00982317" w:rsidP="00163D96">
            <w:pPr>
              <w:jc w:val="center"/>
              <w:rPr>
                <w:rFonts w:ascii="Calibri" w:hAnsi="Calibri" w:cs="Calibri"/>
                <w:color w:val="000000"/>
                <w:sz w:val="22"/>
                <w:szCs w:val="22"/>
              </w:rPr>
            </w:pPr>
            <w:r>
              <w:rPr>
                <w:rFonts w:ascii="Calibri" w:hAnsi="Calibri" w:cs="Calibri"/>
                <w:color w:val="000000"/>
                <w:sz w:val="22"/>
                <w:szCs w:val="22"/>
              </w:rPr>
              <w:t>-</w:t>
            </w:r>
          </w:p>
        </w:tc>
      </w:tr>
      <w:tr w:rsidR="00163D96" w:rsidRPr="00163D96" w:rsidTr="00163D96">
        <w:trPr>
          <w:trHeight w:val="600"/>
        </w:trPr>
        <w:tc>
          <w:tcPr>
            <w:tcW w:w="32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lang w:val="vi-VN"/>
              </w:rPr>
              <w:t>5. Tỷ suất lợi nhuận sau thuế/ vốn CSH</w:t>
            </w:r>
          </w:p>
        </w:tc>
        <w:tc>
          <w:tcPr>
            <w:tcW w:w="2127"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0,37%</w:t>
            </w:r>
          </w:p>
        </w:tc>
        <w:tc>
          <w:tcPr>
            <w:tcW w:w="1984" w:type="dxa"/>
            <w:tcBorders>
              <w:top w:val="nil"/>
              <w:left w:val="nil"/>
              <w:bottom w:val="single" w:sz="4" w:space="0" w:color="auto"/>
              <w:right w:val="single" w:sz="4" w:space="0" w:color="auto"/>
            </w:tcBorders>
            <w:shd w:val="clear" w:color="auto" w:fill="auto"/>
            <w:noWrap/>
            <w:vAlign w:val="center"/>
            <w:hideMark/>
          </w:tcPr>
          <w:p w:rsidR="00163D96" w:rsidRPr="00163D96" w:rsidRDefault="00982317" w:rsidP="00163D96">
            <w:pPr>
              <w:jc w:val="right"/>
              <w:rPr>
                <w:rFonts w:ascii="Times New Roman" w:hAnsi="Times New Roman"/>
                <w:color w:val="000000"/>
                <w:sz w:val="22"/>
                <w:szCs w:val="22"/>
              </w:rPr>
            </w:pPr>
            <w:r>
              <w:rPr>
                <w:rFonts w:ascii="Times New Roman" w:hAnsi="Times New Roman"/>
                <w:color w:val="000000"/>
                <w:sz w:val="22"/>
                <w:szCs w:val="22"/>
              </w:rPr>
              <w:t>(</w:t>
            </w:r>
            <w:r w:rsidR="00163D96" w:rsidRPr="00163D96">
              <w:rPr>
                <w:rFonts w:ascii="Times New Roman" w:hAnsi="Times New Roman"/>
                <w:color w:val="000000"/>
                <w:sz w:val="22"/>
                <w:szCs w:val="22"/>
              </w:rPr>
              <w:t>0,39%</w:t>
            </w:r>
            <w:r>
              <w:rPr>
                <w:rFonts w:ascii="Times New Roman" w:hAnsi="Times New Roman"/>
                <w:color w:val="000000"/>
                <w:sz w:val="22"/>
                <w:szCs w:val="22"/>
              </w:rPr>
              <w:t>)</w:t>
            </w:r>
          </w:p>
        </w:tc>
        <w:tc>
          <w:tcPr>
            <w:tcW w:w="1843" w:type="dxa"/>
            <w:tcBorders>
              <w:top w:val="nil"/>
              <w:left w:val="nil"/>
              <w:bottom w:val="single" w:sz="4" w:space="0" w:color="auto"/>
              <w:right w:val="single" w:sz="4" w:space="0" w:color="auto"/>
            </w:tcBorders>
            <w:shd w:val="clear" w:color="auto" w:fill="auto"/>
            <w:noWrap/>
            <w:vAlign w:val="center"/>
            <w:hideMark/>
          </w:tcPr>
          <w:p w:rsidR="00163D96" w:rsidRPr="00163D96" w:rsidRDefault="00982317" w:rsidP="00163D96">
            <w:pPr>
              <w:jc w:val="center"/>
              <w:rPr>
                <w:rFonts w:ascii="Times New Roman" w:hAnsi="Times New Roman"/>
                <w:color w:val="000000"/>
                <w:sz w:val="22"/>
                <w:szCs w:val="22"/>
              </w:rPr>
            </w:pPr>
            <w:r>
              <w:rPr>
                <w:rFonts w:ascii="Times New Roman" w:hAnsi="Times New Roman"/>
                <w:color w:val="000000"/>
                <w:sz w:val="22"/>
                <w:szCs w:val="22"/>
              </w:rPr>
              <w:t>-</w:t>
            </w:r>
          </w:p>
        </w:tc>
      </w:tr>
    </w:tbl>
    <w:p w:rsidR="00372D85" w:rsidRPr="00216C55" w:rsidRDefault="00372D85" w:rsidP="009534A4">
      <w:pPr>
        <w:spacing w:before="60" w:after="60" w:line="288" w:lineRule="auto"/>
        <w:ind w:firstLine="720"/>
        <w:jc w:val="both"/>
        <w:rPr>
          <w:rFonts w:ascii="Times New Roman" w:hAnsi="Times New Roman"/>
          <w:sz w:val="25"/>
          <w:szCs w:val="25"/>
        </w:rPr>
      </w:pPr>
    </w:p>
    <w:p w:rsidR="00CE5E4A" w:rsidRPr="00216C55" w:rsidRDefault="00585774" w:rsidP="009534A4">
      <w:pPr>
        <w:spacing w:before="60" w:after="60" w:line="288" w:lineRule="auto"/>
        <w:ind w:firstLine="720"/>
        <w:jc w:val="both"/>
        <w:rPr>
          <w:rFonts w:ascii="Times New Roman" w:hAnsi="Times New Roman"/>
          <w:sz w:val="25"/>
          <w:szCs w:val="25"/>
        </w:rPr>
      </w:pPr>
      <w:r w:rsidRPr="00216C55">
        <w:rPr>
          <w:rFonts w:ascii="Times New Roman" w:hAnsi="Times New Roman"/>
          <w:sz w:val="25"/>
          <w:szCs w:val="25"/>
        </w:rPr>
        <w:t xml:space="preserve">Lợi nhuận sau thuế của Công ty tại báo cáo tài chính hợp nhất kiểm toán năm 2020 giảm so với </w:t>
      </w:r>
      <w:r w:rsidR="00B179EA" w:rsidRPr="00216C55">
        <w:rPr>
          <w:rFonts w:ascii="Times New Roman" w:hAnsi="Times New Roman"/>
          <w:sz w:val="25"/>
          <w:szCs w:val="25"/>
        </w:rPr>
        <w:t>năm 2019</w:t>
      </w:r>
      <w:r w:rsidRPr="00216C55">
        <w:rPr>
          <w:rFonts w:ascii="Times New Roman" w:hAnsi="Times New Roman"/>
          <w:sz w:val="25"/>
          <w:szCs w:val="25"/>
        </w:rPr>
        <w:t xml:space="preserve"> chủ yếu do ảnh hưởng từ dịch bệnh</w:t>
      </w:r>
      <w:r w:rsidR="00B179EA" w:rsidRPr="00216C55">
        <w:rPr>
          <w:rFonts w:ascii="Times New Roman" w:hAnsi="Times New Roman"/>
          <w:sz w:val="25"/>
          <w:szCs w:val="25"/>
        </w:rPr>
        <w:t xml:space="preserve"> Covid</w:t>
      </w:r>
      <w:r w:rsidR="002E4B58">
        <w:rPr>
          <w:rFonts w:ascii="Times New Roman" w:hAnsi="Times New Roman"/>
          <w:sz w:val="25"/>
          <w:szCs w:val="25"/>
        </w:rPr>
        <w:t xml:space="preserve"> </w:t>
      </w:r>
      <w:bookmarkStart w:id="0" w:name="_GoBack"/>
      <w:bookmarkEnd w:id="0"/>
      <w:r w:rsidR="00B179EA" w:rsidRPr="00216C55">
        <w:rPr>
          <w:rFonts w:ascii="Times New Roman" w:hAnsi="Times New Roman"/>
          <w:sz w:val="25"/>
          <w:szCs w:val="25"/>
        </w:rPr>
        <w:t>19</w:t>
      </w:r>
      <w:r w:rsidR="00760B55" w:rsidRPr="00216C55">
        <w:rPr>
          <w:rFonts w:ascii="Times New Roman" w:hAnsi="Times New Roman"/>
          <w:sz w:val="25"/>
          <w:szCs w:val="25"/>
        </w:rPr>
        <w:t>. H</w:t>
      </w:r>
      <w:r w:rsidRPr="00216C55">
        <w:rPr>
          <w:rFonts w:ascii="Times New Roman" w:hAnsi="Times New Roman"/>
          <w:sz w:val="25"/>
          <w:szCs w:val="25"/>
        </w:rPr>
        <w:t>oạt động kinh doanh của Công ty con trong mảng dịch vụ lưu trú – khách sạn</w:t>
      </w:r>
      <w:r w:rsidR="005042BB" w:rsidRPr="00216C55">
        <w:rPr>
          <w:rFonts w:ascii="Times New Roman" w:hAnsi="Times New Roman"/>
          <w:sz w:val="25"/>
          <w:szCs w:val="25"/>
        </w:rPr>
        <w:t xml:space="preserve"> bị ảnh ưởng</w:t>
      </w:r>
      <w:r w:rsidRPr="00216C55">
        <w:rPr>
          <w:rFonts w:ascii="Times New Roman" w:hAnsi="Times New Roman"/>
          <w:sz w:val="25"/>
          <w:szCs w:val="25"/>
        </w:rPr>
        <w:t xml:space="preserve"> dẫn đến doanh thu sụt giảm mạnh trong khi vẫn phát sinh chi phí duy trì hoạt động của khách sạn như năm trước đồng thời dự án tại các công ty con đang trong giai đoạn đầu tư chưa có doanh thu.</w:t>
      </w:r>
      <w:r w:rsidR="00D602EA" w:rsidRPr="00216C55">
        <w:rPr>
          <w:rFonts w:ascii="Times New Roman" w:hAnsi="Times New Roman"/>
          <w:sz w:val="25"/>
          <w:szCs w:val="25"/>
        </w:rPr>
        <w:t xml:space="preserve"> Hoạt động bán hàng bất động sản tại Công ty mẹ không thể triển khai theo đúng kế hoạch do chỉ thị giãn cách xã hội của Nhà nước tại địa phương.</w:t>
      </w:r>
    </w:p>
    <w:p w:rsidR="00CE5E4A" w:rsidRPr="00216C55" w:rsidRDefault="00CE5E4A" w:rsidP="009534A4">
      <w:pPr>
        <w:spacing w:before="60" w:after="60" w:line="288" w:lineRule="auto"/>
        <w:ind w:firstLine="720"/>
        <w:jc w:val="both"/>
        <w:rPr>
          <w:rFonts w:ascii="Times New Roman" w:hAnsi="Times New Roman"/>
          <w:sz w:val="25"/>
          <w:szCs w:val="25"/>
          <w:lang w:val="vi-VN"/>
        </w:rPr>
      </w:pPr>
    </w:p>
    <w:p w:rsidR="00203F3F" w:rsidRPr="00216C55" w:rsidRDefault="00E36E88"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1.3.2</w:t>
      </w:r>
      <w:r w:rsidR="00203F3F" w:rsidRPr="00216C55">
        <w:rPr>
          <w:rFonts w:ascii="Times New Roman" w:hAnsi="Times New Roman"/>
          <w:b/>
          <w:sz w:val="25"/>
          <w:szCs w:val="25"/>
          <w:lang w:val="vi-VN"/>
        </w:rPr>
        <w:t xml:space="preserve">  Kết quả kinh doanh Công ty mẹ - PVIF:</w:t>
      </w:r>
    </w:p>
    <w:p w:rsidR="00203F3F" w:rsidRPr="004C4F06" w:rsidRDefault="00203F3F" w:rsidP="00372D85">
      <w:pPr>
        <w:ind w:firstLine="720"/>
        <w:jc w:val="right"/>
        <w:rPr>
          <w:rFonts w:ascii="Times New Roman" w:hAnsi="Times New Roman"/>
          <w:i/>
          <w:sz w:val="22"/>
          <w:szCs w:val="22"/>
          <w:lang w:val="vi-VN"/>
        </w:rPr>
      </w:pPr>
      <w:r w:rsidRPr="004C4F06">
        <w:rPr>
          <w:rFonts w:ascii="Times New Roman" w:hAnsi="Times New Roman"/>
          <w:i/>
          <w:sz w:val="22"/>
          <w:szCs w:val="22"/>
          <w:lang w:val="vi-VN"/>
        </w:rPr>
        <w:t>Đơn vị: đồng; %</w:t>
      </w:r>
    </w:p>
    <w:tbl>
      <w:tblPr>
        <w:tblW w:w="9900" w:type="dxa"/>
        <w:tblInd w:w="93" w:type="dxa"/>
        <w:tblLook w:val="04A0" w:firstRow="1" w:lastRow="0" w:firstColumn="1" w:lastColumn="0" w:noHBand="0" w:noVBand="1"/>
      </w:tblPr>
      <w:tblGrid>
        <w:gridCol w:w="2160"/>
        <w:gridCol w:w="1700"/>
        <w:gridCol w:w="1820"/>
        <w:gridCol w:w="1780"/>
        <w:gridCol w:w="1100"/>
        <w:gridCol w:w="1340"/>
      </w:tblGrid>
      <w:tr w:rsidR="00163D96" w:rsidRPr="00163D96" w:rsidTr="00163D96">
        <w:trPr>
          <w:trHeight w:val="300"/>
        </w:trPr>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Ch</w:t>
            </w:r>
            <w:r w:rsidRPr="00163D96">
              <w:rPr>
                <w:rFonts w:ascii="Arial" w:hAnsi="Arial" w:cs="Arial"/>
                <w:b/>
                <w:bCs/>
                <w:color w:val="000000"/>
                <w:sz w:val="22"/>
                <w:szCs w:val="22"/>
                <w:lang w:val="vi-VN"/>
              </w:rPr>
              <w:t>ỉ</w:t>
            </w:r>
            <w:r w:rsidRPr="00163D96">
              <w:rPr>
                <w:rFonts w:ascii="Times New Roman" w:hAnsi="Times New Roman"/>
                <w:b/>
                <w:bCs/>
                <w:color w:val="000000"/>
                <w:sz w:val="22"/>
                <w:szCs w:val="22"/>
                <w:lang w:val="vi-VN"/>
              </w:rPr>
              <w:t xml:space="preserve"> ti</w:t>
            </w:r>
            <w:r w:rsidRPr="00163D96">
              <w:rPr>
                <w:rFonts w:cs=".VnTime"/>
                <w:b/>
                <w:bCs/>
                <w:color w:val="000000"/>
                <w:sz w:val="22"/>
                <w:szCs w:val="22"/>
                <w:lang w:val="vi-VN"/>
              </w:rPr>
              <w:t>ê</w:t>
            </w:r>
            <w:r w:rsidRPr="00163D96">
              <w:rPr>
                <w:rFonts w:ascii="Times New Roman" w:hAnsi="Times New Roman"/>
                <w:b/>
                <w:bCs/>
                <w:color w:val="000000"/>
                <w:sz w:val="22"/>
                <w:szCs w:val="22"/>
                <w:lang w:val="vi-VN"/>
              </w:rPr>
              <w:t>u</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Năm 2019</w:t>
            </w:r>
          </w:p>
        </w:tc>
        <w:tc>
          <w:tcPr>
            <w:tcW w:w="3600" w:type="dxa"/>
            <w:gridSpan w:val="2"/>
            <w:tcBorders>
              <w:top w:val="single" w:sz="4" w:space="0" w:color="auto"/>
              <w:left w:val="nil"/>
              <w:bottom w:val="single" w:sz="4" w:space="0" w:color="auto"/>
              <w:right w:val="single" w:sz="4" w:space="0" w:color="auto"/>
            </w:tcBorders>
            <w:shd w:val="clear" w:color="auto" w:fill="auto"/>
            <w:noWrap/>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Năm 2020</w:t>
            </w:r>
          </w:p>
        </w:tc>
        <w:tc>
          <w:tcPr>
            <w:tcW w:w="24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So sánh</w:t>
            </w:r>
          </w:p>
        </w:tc>
      </w:tr>
      <w:tr w:rsidR="00163D96" w:rsidRPr="00163D96" w:rsidTr="00163D96">
        <w:trPr>
          <w:trHeight w:val="570"/>
        </w:trPr>
        <w:tc>
          <w:tcPr>
            <w:tcW w:w="2160" w:type="dxa"/>
            <w:vMerge/>
            <w:tcBorders>
              <w:top w:val="single" w:sz="4" w:space="0" w:color="auto"/>
              <w:left w:val="single" w:sz="4" w:space="0" w:color="auto"/>
              <w:bottom w:val="single" w:sz="4" w:space="0" w:color="auto"/>
              <w:right w:val="single" w:sz="4" w:space="0" w:color="auto"/>
            </w:tcBorders>
            <w:vAlign w:val="center"/>
            <w:hideMark/>
          </w:tcPr>
          <w:p w:rsidR="00163D96" w:rsidRPr="00163D96" w:rsidRDefault="00163D96" w:rsidP="00163D96">
            <w:pPr>
              <w:rPr>
                <w:rFonts w:ascii="Times New Roman" w:hAnsi="Times New Roman"/>
                <w:b/>
                <w:bCs/>
                <w:color w:val="000000"/>
                <w:sz w:val="22"/>
                <w:szCs w:val="22"/>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63D96" w:rsidRPr="00163D96" w:rsidRDefault="00163D96" w:rsidP="00163D96">
            <w:pPr>
              <w:rPr>
                <w:rFonts w:ascii="Times New Roman" w:hAnsi="Times New Roman"/>
                <w:b/>
                <w:bCs/>
                <w:color w:val="000000"/>
                <w:sz w:val="22"/>
                <w:szCs w:val="22"/>
              </w:rPr>
            </w:pPr>
          </w:p>
        </w:tc>
        <w:tc>
          <w:tcPr>
            <w:tcW w:w="1820" w:type="dxa"/>
            <w:tcBorders>
              <w:top w:val="nil"/>
              <w:left w:val="nil"/>
              <w:bottom w:val="single" w:sz="4" w:space="0" w:color="auto"/>
              <w:right w:val="single" w:sz="4" w:space="0" w:color="auto"/>
            </w:tcBorders>
            <w:shd w:val="clear" w:color="auto" w:fill="auto"/>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Kế hoạch</w:t>
            </w:r>
          </w:p>
        </w:tc>
        <w:tc>
          <w:tcPr>
            <w:tcW w:w="1780" w:type="dxa"/>
            <w:tcBorders>
              <w:top w:val="nil"/>
              <w:left w:val="nil"/>
              <w:bottom w:val="single" w:sz="4" w:space="0" w:color="auto"/>
              <w:right w:val="single" w:sz="4" w:space="0" w:color="auto"/>
            </w:tcBorders>
            <w:shd w:val="clear" w:color="auto" w:fill="auto"/>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Thực hiện</w:t>
            </w:r>
          </w:p>
        </w:tc>
        <w:tc>
          <w:tcPr>
            <w:tcW w:w="1100" w:type="dxa"/>
            <w:tcBorders>
              <w:top w:val="nil"/>
              <w:left w:val="nil"/>
              <w:bottom w:val="single" w:sz="4" w:space="0" w:color="auto"/>
              <w:right w:val="single" w:sz="4" w:space="0" w:color="auto"/>
            </w:tcBorders>
            <w:shd w:val="clear" w:color="auto" w:fill="auto"/>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 xml:space="preserve">So với KH </w:t>
            </w:r>
          </w:p>
        </w:tc>
        <w:tc>
          <w:tcPr>
            <w:tcW w:w="1340" w:type="dxa"/>
            <w:tcBorders>
              <w:top w:val="nil"/>
              <w:left w:val="nil"/>
              <w:bottom w:val="single" w:sz="4" w:space="0" w:color="auto"/>
              <w:right w:val="single" w:sz="4" w:space="0" w:color="auto"/>
            </w:tcBorders>
            <w:shd w:val="clear" w:color="auto" w:fill="auto"/>
            <w:vAlign w:val="center"/>
            <w:hideMark/>
          </w:tcPr>
          <w:p w:rsidR="00163D96" w:rsidRPr="00163D96" w:rsidRDefault="00163D96" w:rsidP="00163D96">
            <w:pPr>
              <w:jc w:val="center"/>
              <w:rPr>
                <w:rFonts w:ascii="Times New Roman" w:hAnsi="Times New Roman"/>
                <w:b/>
                <w:bCs/>
                <w:color w:val="000000"/>
                <w:sz w:val="22"/>
                <w:szCs w:val="22"/>
              </w:rPr>
            </w:pPr>
            <w:r w:rsidRPr="00163D96">
              <w:rPr>
                <w:rFonts w:ascii="Times New Roman" w:hAnsi="Times New Roman"/>
                <w:b/>
                <w:bCs/>
                <w:color w:val="000000"/>
                <w:sz w:val="22"/>
                <w:szCs w:val="22"/>
                <w:lang w:val="vi-VN"/>
              </w:rPr>
              <w:t>So với 2019</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163D96" w:rsidRPr="00163D96" w:rsidRDefault="00163D96" w:rsidP="00163D96">
            <w:pPr>
              <w:rPr>
                <w:rFonts w:ascii="Times New Roman" w:hAnsi="Times New Roman"/>
                <w:b/>
                <w:bCs/>
                <w:color w:val="000000"/>
                <w:sz w:val="22"/>
                <w:szCs w:val="22"/>
              </w:rPr>
            </w:pPr>
            <w:r w:rsidRPr="00163D96">
              <w:rPr>
                <w:rFonts w:ascii="Times New Roman" w:hAnsi="Times New Roman"/>
                <w:b/>
                <w:bCs/>
                <w:color w:val="000000"/>
                <w:sz w:val="22"/>
                <w:szCs w:val="22"/>
                <w:lang w:val="vi-VN"/>
              </w:rPr>
              <w:t>1. Tổng doanh thu</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lang w:val="vi-VN"/>
              </w:rPr>
              <w:t>27.141.146.078</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27.179.827.345</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15.923.868.154</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58,59%</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58,67%</w:t>
            </w:r>
          </w:p>
        </w:tc>
      </w:tr>
      <w:tr w:rsidR="00163D96" w:rsidRPr="00163D96" w:rsidTr="00163D96">
        <w:trPr>
          <w:trHeight w:val="6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rPr>
              <w:t>Doanh thu bán hàng và cung cấp dịch vụ</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24.701.650.434</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24.858.833.570</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13.539.360.304</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54,46%</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54,81%</w:t>
            </w:r>
          </w:p>
        </w:tc>
      </w:tr>
      <w:tr w:rsidR="00163D96" w:rsidRPr="00163D96" w:rsidTr="00163D96">
        <w:trPr>
          <w:trHeight w:val="6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rPr>
              <w:t>Doanh thu hoạt động tài chính</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2.375.482.998</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2.320.993.775</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2.382.531.300</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102,65%</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100,30%</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rPr>
              <w:t>Thu nhập khác</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64.012.646</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FF0000"/>
                <w:sz w:val="22"/>
                <w:szCs w:val="22"/>
              </w:rPr>
            </w:pPr>
            <w:r w:rsidRPr="00163D96">
              <w:rPr>
                <w:rFonts w:ascii="Times New Roman" w:hAnsi="Times New Roman"/>
                <w:color w:val="FF0000"/>
                <w:sz w:val="22"/>
                <w:szCs w:val="22"/>
              </w:rPr>
              <w:t> </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1.976.550</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 </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3,09%</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b/>
                <w:bCs/>
                <w:color w:val="000000"/>
                <w:sz w:val="22"/>
                <w:szCs w:val="22"/>
              </w:rPr>
            </w:pPr>
            <w:r w:rsidRPr="00163D96">
              <w:rPr>
                <w:rFonts w:ascii="Times New Roman" w:hAnsi="Times New Roman"/>
                <w:b/>
                <w:bCs/>
                <w:color w:val="000000"/>
                <w:sz w:val="22"/>
                <w:szCs w:val="22"/>
              </w:rPr>
              <w:t>2. Tổng chi phí</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lang w:val="vi-VN"/>
              </w:rPr>
              <w:t>22.543.233.134</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26.893.492.408</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14.631.515.450</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54,41%</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64,90%</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rPr>
              <w:t>Chi phí giá vốn</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7.825.454.824</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12.718.831.990</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3.863.835.605</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30,38%</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49,38%</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rPr>
              <w:t>Chi phí tài chính</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2.870.778.596</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4.366.718.740</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5.923.003.951</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135,64%</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206,32%</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rPr>
              <w:t>Chi phí bán hàng và QLDN</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6.682.572.529</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9.807.941.679</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4.748.201.695</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48,41%</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71,05%</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color w:val="000000"/>
                <w:sz w:val="22"/>
                <w:szCs w:val="22"/>
              </w:rPr>
            </w:pPr>
            <w:r w:rsidRPr="00163D96">
              <w:rPr>
                <w:rFonts w:ascii="Times New Roman" w:hAnsi="Times New Roman"/>
                <w:color w:val="000000"/>
                <w:sz w:val="22"/>
                <w:szCs w:val="22"/>
              </w:rPr>
              <w:t>Chi phí khác</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lang w:val="vi-VN"/>
              </w:rPr>
              <w:t>5.164.427.185</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FF0000"/>
                <w:sz w:val="22"/>
                <w:szCs w:val="22"/>
              </w:rPr>
            </w:pPr>
            <w:r w:rsidRPr="00163D96">
              <w:rPr>
                <w:rFonts w:ascii="Times New Roman" w:hAnsi="Times New Roman"/>
                <w:color w:val="FF0000"/>
                <w:sz w:val="22"/>
                <w:szCs w:val="22"/>
              </w:rPr>
              <w:t> </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96.474.199</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 </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1,87%</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b/>
                <w:bCs/>
                <w:color w:val="000000"/>
                <w:sz w:val="22"/>
                <w:szCs w:val="22"/>
              </w:rPr>
            </w:pPr>
            <w:r w:rsidRPr="00163D96">
              <w:rPr>
                <w:rFonts w:ascii="Times New Roman" w:hAnsi="Times New Roman"/>
                <w:b/>
                <w:bCs/>
                <w:color w:val="000000"/>
                <w:sz w:val="22"/>
                <w:szCs w:val="22"/>
              </w:rPr>
              <w:t>3. LN trước thuế</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lang w:val="vi-VN"/>
              </w:rPr>
              <w:t>4.597.912.944</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286.334.937</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1.292.352.704</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451,34%</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28,11%</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b/>
                <w:bCs/>
                <w:color w:val="000000"/>
                <w:sz w:val="22"/>
                <w:szCs w:val="22"/>
              </w:rPr>
            </w:pPr>
            <w:r w:rsidRPr="00163D96">
              <w:rPr>
                <w:rFonts w:ascii="Times New Roman" w:hAnsi="Times New Roman"/>
                <w:b/>
                <w:bCs/>
                <w:color w:val="000000"/>
                <w:sz w:val="22"/>
                <w:szCs w:val="22"/>
              </w:rPr>
              <w:t>4. Thuế TNDN</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lang w:val="vi-VN"/>
              </w:rPr>
              <w:t>2.149.221.798</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784.671.050</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 </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36,51%</w:t>
            </w:r>
          </w:p>
        </w:tc>
      </w:tr>
      <w:tr w:rsidR="00163D96" w:rsidRPr="00163D96" w:rsidTr="00163D96">
        <w:trPr>
          <w:trHeight w:val="30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b/>
                <w:bCs/>
                <w:color w:val="000000"/>
                <w:sz w:val="22"/>
                <w:szCs w:val="22"/>
              </w:rPr>
            </w:pPr>
            <w:r w:rsidRPr="00163D96">
              <w:rPr>
                <w:rFonts w:ascii="Times New Roman" w:hAnsi="Times New Roman"/>
                <w:b/>
                <w:bCs/>
                <w:color w:val="000000"/>
                <w:sz w:val="22"/>
                <w:szCs w:val="22"/>
              </w:rPr>
              <w:t>5. LN sau thuế</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lang w:val="vi-VN"/>
              </w:rPr>
              <w:t>2.448.691.146</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229.067.949</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507.681.654</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221,63%</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20,73%</w:t>
            </w:r>
          </w:p>
        </w:tc>
      </w:tr>
      <w:tr w:rsidR="00163D96" w:rsidRPr="00163D96" w:rsidTr="00163D96">
        <w:trPr>
          <w:trHeight w:val="570"/>
        </w:trPr>
        <w:tc>
          <w:tcPr>
            <w:tcW w:w="2160" w:type="dxa"/>
            <w:tcBorders>
              <w:top w:val="nil"/>
              <w:left w:val="single" w:sz="4" w:space="0" w:color="auto"/>
              <w:bottom w:val="single" w:sz="4" w:space="0" w:color="auto"/>
              <w:right w:val="single" w:sz="4" w:space="0" w:color="auto"/>
            </w:tcBorders>
            <w:shd w:val="clear" w:color="auto" w:fill="auto"/>
            <w:vAlign w:val="center"/>
            <w:hideMark/>
          </w:tcPr>
          <w:p w:rsidR="00163D96" w:rsidRPr="00163D96" w:rsidRDefault="00163D96" w:rsidP="00163D96">
            <w:pPr>
              <w:rPr>
                <w:rFonts w:ascii="Times New Roman" w:hAnsi="Times New Roman"/>
                <w:b/>
                <w:bCs/>
                <w:color w:val="000000"/>
                <w:sz w:val="22"/>
                <w:szCs w:val="22"/>
              </w:rPr>
            </w:pPr>
            <w:r w:rsidRPr="00163D96">
              <w:rPr>
                <w:rFonts w:ascii="Times New Roman" w:hAnsi="Times New Roman"/>
                <w:b/>
                <w:bCs/>
                <w:color w:val="000000"/>
                <w:sz w:val="22"/>
                <w:szCs w:val="22"/>
              </w:rPr>
              <w:t>6. Tỷ suất LN sau thuế/ vốn CSH</w:t>
            </w:r>
          </w:p>
        </w:tc>
        <w:tc>
          <w:tcPr>
            <w:tcW w:w="17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lang w:val="vi-VN"/>
              </w:rPr>
              <w:t>1,22%</w:t>
            </w:r>
          </w:p>
        </w:tc>
        <w:tc>
          <w:tcPr>
            <w:tcW w:w="182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0,25%</w:t>
            </w:r>
          </w:p>
        </w:tc>
        <w:tc>
          <w:tcPr>
            <w:tcW w:w="110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b/>
                <w:bCs/>
                <w:color w:val="000000"/>
                <w:sz w:val="22"/>
                <w:szCs w:val="22"/>
              </w:rPr>
            </w:pPr>
            <w:r w:rsidRPr="00163D96">
              <w:rPr>
                <w:rFonts w:ascii="Times New Roman" w:hAnsi="Times New Roman"/>
                <w:b/>
                <w:bCs/>
                <w:color w:val="000000"/>
                <w:sz w:val="22"/>
                <w:szCs w:val="22"/>
              </w:rPr>
              <w:t> </w:t>
            </w:r>
          </w:p>
        </w:tc>
        <w:tc>
          <w:tcPr>
            <w:tcW w:w="1340" w:type="dxa"/>
            <w:tcBorders>
              <w:top w:val="nil"/>
              <w:left w:val="nil"/>
              <w:bottom w:val="single" w:sz="4" w:space="0" w:color="auto"/>
              <w:right w:val="single" w:sz="4" w:space="0" w:color="auto"/>
            </w:tcBorders>
            <w:shd w:val="clear" w:color="auto" w:fill="auto"/>
            <w:noWrap/>
            <w:vAlign w:val="center"/>
            <w:hideMark/>
          </w:tcPr>
          <w:p w:rsidR="00163D96" w:rsidRPr="00163D96" w:rsidRDefault="00163D96" w:rsidP="00163D96">
            <w:pPr>
              <w:jc w:val="right"/>
              <w:rPr>
                <w:rFonts w:ascii="Times New Roman" w:hAnsi="Times New Roman"/>
                <w:color w:val="000000"/>
                <w:sz w:val="22"/>
                <w:szCs w:val="22"/>
              </w:rPr>
            </w:pPr>
            <w:r w:rsidRPr="00163D96">
              <w:rPr>
                <w:rFonts w:ascii="Times New Roman" w:hAnsi="Times New Roman"/>
                <w:color w:val="000000"/>
                <w:sz w:val="22"/>
                <w:szCs w:val="22"/>
              </w:rPr>
              <w:t> </w:t>
            </w:r>
          </w:p>
        </w:tc>
      </w:tr>
    </w:tbl>
    <w:p w:rsidR="002440CA" w:rsidRPr="00216C55" w:rsidRDefault="00B81380" w:rsidP="009534A4">
      <w:pPr>
        <w:spacing w:before="60" w:after="60" w:line="288" w:lineRule="auto"/>
        <w:ind w:firstLine="720"/>
        <w:jc w:val="both"/>
        <w:rPr>
          <w:rFonts w:ascii="Times New Roman" w:hAnsi="Times New Roman"/>
          <w:sz w:val="25"/>
          <w:szCs w:val="25"/>
        </w:rPr>
      </w:pPr>
      <w:r w:rsidRPr="00216C55">
        <w:rPr>
          <w:rFonts w:ascii="Times New Roman" w:hAnsi="Times New Roman"/>
          <w:sz w:val="25"/>
          <w:szCs w:val="25"/>
          <w:lang w:val="vi-VN"/>
        </w:rPr>
        <w:t>N</w:t>
      </w:r>
      <w:r w:rsidRPr="00216C55">
        <w:rPr>
          <w:rFonts w:ascii="Times New Roman" w:hAnsi="Times New Roman" w:hint="eastAsia"/>
          <w:sz w:val="25"/>
          <w:szCs w:val="25"/>
          <w:lang w:val="vi-VN"/>
        </w:rPr>
        <w:t>ă</w:t>
      </w:r>
      <w:r w:rsidR="00163D96" w:rsidRPr="00216C55">
        <w:rPr>
          <w:rFonts w:ascii="Times New Roman" w:hAnsi="Times New Roman"/>
          <w:sz w:val="25"/>
          <w:szCs w:val="25"/>
          <w:lang w:val="vi-VN"/>
        </w:rPr>
        <w:t>m 20</w:t>
      </w:r>
      <w:r w:rsidR="00163D96" w:rsidRPr="00216C55">
        <w:rPr>
          <w:rFonts w:ascii="Times New Roman" w:hAnsi="Times New Roman"/>
          <w:sz w:val="25"/>
          <w:szCs w:val="25"/>
        </w:rPr>
        <w:t>20</w:t>
      </w:r>
      <w:r w:rsidRPr="00216C55">
        <w:rPr>
          <w:rFonts w:ascii="Times New Roman" w:hAnsi="Times New Roman"/>
          <w:sz w:val="25"/>
          <w:szCs w:val="25"/>
          <w:lang w:val="vi-VN"/>
        </w:rPr>
        <w:t xml:space="preserve">, doanh thu công ty mẹ PVIF giảm còn </w:t>
      </w:r>
      <w:r w:rsidR="00163D96" w:rsidRPr="00216C55">
        <w:rPr>
          <w:rFonts w:ascii="Times New Roman" w:hAnsi="Times New Roman"/>
          <w:sz w:val="25"/>
          <w:szCs w:val="25"/>
        </w:rPr>
        <w:t>15,9</w:t>
      </w:r>
      <w:r w:rsidRPr="00216C55">
        <w:rPr>
          <w:rFonts w:ascii="Times New Roman" w:hAnsi="Times New Roman"/>
          <w:sz w:val="25"/>
          <w:szCs w:val="25"/>
          <w:lang w:val="vi-VN"/>
        </w:rPr>
        <w:t xml:space="preserve"> tỷ </w:t>
      </w:r>
      <w:r w:rsidRPr="00216C55">
        <w:rPr>
          <w:rFonts w:ascii="Times New Roman" w:hAnsi="Times New Roman" w:hint="eastAsia"/>
          <w:sz w:val="25"/>
          <w:szCs w:val="25"/>
          <w:lang w:val="vi-VN"/>
        </w:rPr>
        <w:t>đ</w:t>
      </w:r>
      <w:r w:rsidRPr="00216C55">
        <w:rPr>
          <w:rFonts w:ascii="Times New Roman" w:hAnsi="Times New Roman"/>
          <w:sz w:val="25"/>
          <w:szCs w:val="25"/>
          <w:lang w:val="vi-VN"/>
        </w:rPr>
        <w:t xml:space="preserve">ồng, </w:t>
      </w:r>
      <w:r w:rsidRPr="00216C55">
        <w:rPr>
          <w:rFonts w:ascii="Times New Roman" w:hAnsi="Times New Roman" w:hint="eastAsia"/>
          <w:sz w:val="25"/>
          <w:szCs w:val="25"/>
          <w:lang w:val="vi-VN"/>
        </w:rPr>
        <w:t>đ</w:t>
      </w:r>
      <w:r w:rsidR="009918DB" w:rsidRPr="00216C55">
        <w:rPr>
          <w:rFonts w:ascii="Times New Roman" w:hAnsi="Times New Roman"/>
          <w:sz w:val="25"/>
          <w:szCs w:val="25"/>
          <w:lang w:val="vi-VN"/>
        </w:rPr>
        <w:t xml:space="preserve">ạt </w:t>
      </w:r>
      <w:r w:rsidR="00163D96" w:rsidRPr="00216C55">
        <w:rPr>
          <w:rFonts w:ascii="Times New Roman" w:hAnsi="Times New Roman"/>
          <w:sz w:val="25"/>
          <w:szCs w:val="25"/>
        </w:rPr>
        <w:t>58,59</w:t>
      </w:r>
      <w:r w:rsidR="009918DB" w:rsidRPr="00216C55">
        <w:rPr>
          <w:rFonts w:ascii="Times New Roman" w:hAnsi="Times New Roman"/>
          <w:sz w:val="25"/>
          <w:szCs w:val="25"/>
          <w:lang w:val="vi-VN"/>
        </w:rPr>
        <w:t xml:space="preserve">% kế hoạch, </w:t>
      </w:r>
      <w:r w:rsidRPr="00216C55">
        <w:rPr>
          <w:rFonts w:ascii="Times New Roman" w:hAnsi="Times New Roman"/>
          <w:sz w:val="25"/>
          <w:szCs w:val="25"/>
          <w:lang w:val="vi-VN"/>
        </w:rPr>
        <w:t xml:space="preserve">bằng </w:t>
      </w:r>
      <w:r w:rsidR="00163D96" w:rsidRPr="00216C55">
        <w:rPr>
          <w:rFonts w:ascii="Times New Roman" w:hAnsi="Times New Roman"/>
          <w:sz w:val="25"/>
          <w:szCs w:val="25"/>
        </w:rPr>
        <w:t>58,67</w:t>
      </w:r>
      <w:r w:rsidRPr="00216C55">
        <w:rPr>
          <w:rFonts w:ascii="Times New Roman" w:hAnsi="Times New Roman"/>
          <w:sz w:val="25"/>
          <w:szCs w:val="25"/>
          <w:lang w:val="vi-VN"/>
        </w:rPr>
        <w:t>% so với doanh thu n</w:t>
      </w:r>
      <w:r w:rsidRPr="00216C55">
        <w:rPr>
          <w:rFonts w:ascii="Times New Roman" w:hAnsi="Times New Roman" w:hint="eastAsia"/>
          <w:sz w:val="25"/>
          <w:szCs w:val="25"/>
          <w:lang w:val="vi-VN"/>
        </w:rPr>
        <w:t>ă</w:t>
      </w:r>
      <w:r w:rsidRPr="00216C55">
        <w:rPr>
          <w:rFonts w:ascii="Times New Roman" w:hAnsi="Times New Roman"/>
          <w:sz w:val="25"/>
          <w:szCs w:val="25"/>
          <w:lang w:val="vi-VN"/>
        </w:rPr>
        <w:t>m 201</w:t>
      </w:r>
      <w:r w:rsidR="00163D96" w:rsidRPr="00216C55">
        <w:rPr>
          <w:rFonts w:ascii="Times New Roman" w:hAnsi="Times New Roman"/>
          <w:sz w:val="25"/>
          <w:szCs w:val="25"/>
        </w:rPr>
        <w:t>9</w:t>
      </w:r>
      <w:r w:rsidRPr="00216C55">
        <w:rPr>
          <w:rFonts w:ascii="Times New Roman" w:hAnsi="Times New Roman"/>
          <w:sz w:val="25"/>
          <w:szCs w:val="25"/>
          <w:lang w:val="vi-VN"/>
        </w:rPr>
        <w:t>.</w:t>
      </w:r>
      <w:r w:rsidR="00445679" w:rsidRPr="00216C55">
        <w:rPr>
          <w:rFonts w:ascii="Times New Roman" w:hAnsi="Times New Roman"/>
          <w:sz w:val="25"/>
          <w:szCs w:val="25"/>
          <w:lang w:val="vi-VN"/>
        </w:rPr>
        <w:t xml:space="preserve"> Tuy</w:t>
      </w:r>
      <w:r w:rsidR="00163D96" w:rsidRPr="00216C55">
        <w:rPr>
          <w:rFonts w:ascii="Times New Roman" w:hAnsi="Times New Roman"/>
          <w:sz w:val="25"/>
          <w:szCs w:val="25"/>
          <w:lang w:val="vi-VN"/>
        </w:rPr>
        <w:t xml:space="preserve"> nhiên chi phí lại giảm còn </w:t>
      </w:r>
      <w:r w:rsidR="00163D96" w:rsidRPr="00216C55">
        <w:rPr>
          <w:rFonts w:ascii="Times New Roman" w:hAnsi="Times New Roman"/>
          <w:sz w:val="25"/>
          <w:szCs w:val="25"/>
        </w:rPr>
        <w:t>14,6</w:t>
      </w:r>
      <w:r w:rsidR="00163D96" w:rsidRPr="00216C55">
        <w:rPr>
          <w:rFonts w:ascii="Times New Roman" w:hAnsi="Times New Roman"/>
          <w:sz w:val="25"/>
          <w:szCs w:val="25"/>
          <w:lang w:val="vi-VN"/>
        </w:rPr>
        <w:t xml:space="preserve"> tỷ bằng </w:t>
      </w:r>
      <w:r w:rsidR="00163D96" w:rsidRPr="00216C55">
        <w:rPr>
          <w:rFonts w:ascii="Times New Roman" w:hAnsi="Times New Roman"/>
          <w:sz w:val="25"/>
          <w:szCs w:val="25"/>
        </w:rPr>
        <w:t>64,9</w:t>
      </w:r>
      <w:r w:rsidR="00445679" w:rsidRPr="00216C55">
        <w:rPr>
          <w:rFonts w:ascii="Times New Roman" w:hAnsi="Times New Roman"/>
          <w:sz w:val="25"/>
          <w:szCs w:val="25"/>
          <w:lang w:val="vi-VN"/>
        </w:rPr>
        <w:t xml:space="preserve">% so với </w:t>
      </w:r>
      <w:r w:rsidR="00FB0851" w:rsidRPr="00216C55">
        <w:rPr>
          <w:rFonts w:ascii="Times New Roman" w:hAnsi="Times New Roman"/>
          <w:sz w:val="25"/>
          <w:szCs w:val="25"/>
          <w:lang w:val="vi-VN"/>
        </w:rPr>
        <w:t xml:space="preserve">chi phí </w:t>
      </w:r>
      <w:r w:rsidR="00445679" w:rsidRPr="00216C55">
        <w:rPr>
          <w:rFonts w:ascii="Times New Roman" w:hAnsi="Times New Roman"/>
          <w:sz w:val="25"/>
          <w:szCs w:val="25"/>
          <w:lang w:val="vi-VN"/>
        </w:rPr>
        <w:t>năm 201</w:t>
      </w:r>
      <w:r w:rsidR="00163D96" w:rsidRPr="00216C55">
        <w:rPr>
          <w:rFonts w:ascii="Times New Roman" w:hAnsi="Times New Roman"/>
          <w:sz w:val="25"/>
          <w:szCs w:val="25"/>
        </w:rPr>
        <w:t>9</w:t>
      </w:r>
      <w:r w:rsidR="00FB0851" w:rsidRPr="00216C55">
        <w:rPr>
          <w:rFonts w:ascii="Times New Roman" w:hAnsi="Times New Roman"/>
          <w:sz w:val="25"/>
          <w:szCs w:val="25"/>
          <w:lang w:val="vi-VN"/>
        </w:rPr>
        <w:t xml:space="preserve">. Do đó </w:t>
      </w:r>
      <w:r w:rsidRPr="00216C55">
        <w:rPr>
          <w:rFonts w:ascii="Times New Roman" w:hAnsi="Times New Roman"/>
          <w:sz w:val="25"/>
          <w:szCs w:val="25"/>
          <w:lang w:val="vi-VN"/>
        </w:rPr>
        <w:t xml:space="preserve">Lợi nhuận sau thuế </w:t>
      </w:r>
      <w:r w:rsidRPr="00216C55">
        <w:rPr>
          <w:rFonts w:ascii="Times New Roman" w:hAnsi="Times New Roman" w:hint="eastAsia"/>
          <w:sz w:val="25"/>
          <w:szCs w:val="25"/>
          <w:lang w:val="vi-VN"/>
        </w:rPr>
        <w:t>đ</w:t>
      </w:r>
      <w:r w:rsidRPr="00216C55">
        <w:rPr>
          <w:rFonts w:ascii="Times New Roman" w:hAnsi="Times New Roman"/>
          <w:sz w:val="25"/>
          <w:szCs w:val="25"/>
          <w:lang w:val="vi-VN"/>
        </w:rPr>
        <w:t xml:space="preserve">ạt </w:t>
      </w:r>
      <w:r w:rsidR="00DC4ADB" w:rsidRPr="00216C55">
        <w:rPr>
          <w:rFonts w:ascii="Times New Roman" w:hAnsi="Times New Roman"/>
          <w:sz w:val="25"/>
          <w:szCs w:val="25"/>
        </w:rPr>
        <w:t>507 triệu đồng</w:t>
      </w:r>
      <w:r w:rsidRPr="00216C55">
        <w:rPr>
          <w:rFonts w:ascii="Times New Roman" w:hAnsi="Times New Roman"/>
          <w:sz w:val="25"/>
          <w:szCs w:val="25"/>
          <w:lang w:val="vi-VN"/>
        </w:rPr>
        <w:t xml:space="preserve"> </w:t>
      </w:r>
      <w:r w:rsidR="00FB0851" w:rsidRPr="00216C55">
        <w:rPr>
          <w:rFonts w:ascii="Times New Roman" w:hAnsi="Times New Roman"/>
          <w:sz w:val="25"/>
          <w:szCs w:val="25"/>
          <w:lang w:val="vi-VN"/>
        </w:rPr>
        <w:t xml:space="preserve">tăng </w:t>
      </w:r>
      <w:r w:rsidR="00DC4ADB" w:rsidRPr="00216C55">
        <w:rPr>
          <w:rFonts w:ascii="Times New Roman" w:hAnsi="Times New Roman"/>
          <w:sz w:val="25"/>
          <w:szCs w:val="25"/>
        </w:rPr>
        <w:t>221,63%</w:t>
      </w:r>
      <w:r w:rsidR="00FE74BB" w:rsidRPr="00216C55">
        <w:rPr>
          <w:rFonts w:ascii="Times New Roman" w:hAnsi="Times New Roman"/>
          <w:sz w:val="25"/>
          <w:szCs w:val="25"/>
          <w:lang w:val="vi-VN"/>
        </w:rPr>
        <w:t xml:space="preserve"> so với kế hoạch</w:t>
      </w:r>
      <w:r w:rsidR="00DC4ADB" w:rsidRPr="00216C55">
        <w:rPr>
          <w:rFonts w:ascii="Times New Roman" w:hAnsi="Times New Roman"/>
          <w:sz w:val="25"/>
          <w:szCs w:val="25"/>
        </w:rPr>
        <w:t xml:space="preserve"> và bằng 20,73% so với năm 2019.</w:t>
      </w:r>
    </w:p>
    <w:p w:rsidR="00EF5543" w:rsidRPr="00216C55" w:rsidRDefault="00EF5543"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 xml:space="preserve">2. </w:t>
      </w:r>
      <w:r w:rsidR="00635660" w:rsidRPr="00216C55">
        <w:rPr>
          <w:rFonts w:ascii="Times New Roman" w:hAnsi="Times New Roman"/>
          <w:b/>
          <w:sz w:val="25"/>
          <w:szCs w:val="25"/>
          <w:lang w:val="vi-VN"/>
        </w:rPr>
        <w:t xml:space="preserve"> </w:t>
      </w:r>
      <w:r w:rsidRPr="00216C55">
        <w:rPr>
          <w:rFonts w:ascii="Times New Roman" w:hAnsi="Times New Roman"/>
          <w:b/>
          <w:sz w:val="25"/>
          <w:szCs w:val="25"/>
          <w:lang w:val="vi-VN"/>
        </w:rPr>
        <w:t>Giám sát thực hiện quản lý, điều hành của HĐQT và Ban Tổng giám đốc</w:t>
      </w:r>
      <w:r w:rsidR="00057840" w:rsidRPr="00216C55">
        <w:rPr>
          <w:rFonts w:ascii="Times New Roman" w:hAnsi="Times New Roman"/>
          <w:b/>
          <w:sz w:val="25"/>
          <w:szCs w:val="25"/>
          <w:lang w:val="vi-VN"/>
        </w:rPr>
        <w:t>:</w:t>
      </w:r>
    </w:p>
    <w:p w:rsidR="00EF5543" w:rsidRPr="00216C55" w:rsidRDefault="00EF5543"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lastRenderedPageBreak/>
        <w:t xml:space="preserve">2.1. </w:t>
      </w:r>
      <w:r w:rsidR="00635660" w:rsidRPr="00216C55">
        <w:rPr>
          <w:rFonts w:ascii="Times New Roman" w:hAnsi="Times New Roman"/>
          <w:b/>
          <w:sz w:val="25"/>
          <w:szCs w:val="25"/>
          <w:lang w:val="vi-VN"/>
        </w:rPr>
        <w:t xml:space="preserve"> </w:t>
      </w:r>
      <w:r w:rsidRPr="00216C55">
        <w:rPr>
          <w:rFonts w:ascii="Times New Roman" w:hAnsi="Times New Roman"/>
          <w:b/>
          <w:sz w:val="25"/>
          <w:szCs w:val="25"/>
          <w:lang w:val="vi-VN"/>
        </w:rPr>
        <w:t>Thực hiện nhiệm vụ quản lý điều hành của HĐQT và Ban TGĐ</w:t>
      </w:r>
      <w:r w:rsidR="00057840" w:rsidRPr="00216C55">
        <w:rPr>
          <w:rFonts w:ascii="Times New Roman" w:hAnsi="Times New Roman"/>
          <w:b/>
          <w:sz w:val="25"/>
          <w:szCs w:val="25"/>
          <w:lang w:val="vi-VN"/>
        </w:rPr>
        <w:t>:</w:t>
      </w:r>
    </w:p>
    <w:p w:rsidR="007F0BDE" w:rsidRPr="00216C55" w:rsidRDefault="00EF5543" w:rsidP="008846B1">
      <w:pPr>
        <w:spacing w:before="60" w:after="60" w:line="288" w:lineRule="auto"/>
        <w:ind w:firstLine="540"/>
        <w:jc w:val="both"/>
        <w:rPr>
          <w:rFonts w:ascii="Times New Roman" w:hAnsi="Times New Roman"/>
          <w:sz w:val="25"/>
          <w:szCs w:val="25"/>
          <w:lang w:val="vi-VN"/>
        </w:rPr>
      </w:pPr>
      <w:r w:rsidRPr="00216C55">
        <w:rPr>
          <w:rFonts w:ascii="Times New Roman" w:hAnsi="Times New Roman"/>
          <w:sz w:val="25"/>
          <w:szCs w:val="25"/>
          <w:lang w:val="vi-VN"/>
        </w:rPr>
        <w:t>Hội đồng Quản trị Công ty có 0</w:t>
      </w:r>
      <w:r w:rsidR="008A04B3" w:rsidRPr="00216C55">
        <w:rPr>
          <w:rFonts w:ascii="Times New Roman" w:hAnsi="Times New Roman"/>
          <w:sz w:val="25"/>
          <w:szCs w:val="25"/>
          <w:lang w:val="vi-VN"/>
        </w:rPr>
        <w:t>3</w:t>
      </w:r>
      <w:r w:rsidRPr="00216C55">
        <w:rPr>
          <w:rFonts w:ascii="Times New Roman" w:hAnsi="Times New Roman"/>
          <w:sz w:val="25"/>
          <w:szCs w:val="25"/>
          <w:lang w:val="vi-VN"/>
        </w:rPr>
        <w:t xml:space="preserve"> người, gồm 1 Chủ tịch và </w:t>
      </w:r>
      <w:r w:rsidR="008A04B3" w:rsidRPr="00216C55">
        <w:rPr>
          <w:rFonts w:ascii="Times New Roman" w:hAnsi="Times New Roman"/>
          <w:sz w:val="25"/>
          <w:szCs w:val="25"/>
          <w:lang w:val="vi-VN"/>
        </w:rPr>
        <w:t xml:space="preserve">2 </w:t>
      </w:r>
      <w:r w:rsidR="009534A4" w:rsidRPr="00216C55">
        <w:rPr>
          <w:rFonts w:ascii="Times New Roman" w:hAnsi="Times New Roman"/>
          <w:sz w:val="25"/>
          <w:szCs w:val="25"/>
        </w:rPr>
        <w:t>thành</w:t>
      </w:r>
      <w:r w:rsidR="007F0BDE" w:rsidRPr="00216C55">
        <w:rPr>
          <w:rFonts w:ascii="Times New Roman" w:hAnsi="Times New Roman"/>
          <w:sz w:val="25"/>
          <w:szCs w:val="25"/>
          <w:lang w:val="vi-VN"/>
        </w:rPr>
        <w:t xml:space="preserve"> viên.</w:t>
      </w:r>
    </w:p>
    <w:p w:rsidR="00ED79E2" w:rsidRPr="00216C55" w:rsidRDefault="008A04B3" w:rsidP="008846B1">
      <w:pPr>
        <w:spacing w:before="60" w:after="60" w:line="288" w:lineRule="auto"/>
        <w:ind w:firstLine="540"/>
        <w:jc w:val="both"/>
        <w:rPr>
          <w:rFonts w:ascii="Times New Roman" w:hAnsi="Times New Roman"/>
          <w:sz w:val="25"/>
          <w:szCs w:val="25"/>
        </w:rPr>
      </w:pPr>
      <w:r w:rsidRPr="00216C55">
        <w:rPr>
          <w:rFonts w:ascii="Times New Roman" w:hAnsi="Times New Roman"/>
          <w:sz w:val="25"/>
          <w:szCs w:val="25"/>
          <w:lang w:val="vi-VN"/>
        </w:rPr>
        <w:t xml:space="preserve">Ban </w:t>
      </w:r>
      <w:r w:rsidR="00ED79E2" w:rsidRPr="00216C55">
        <w:rPr>
          <w:rFonts w:ascii="Times New Roman" w:hAnsi="Times New Roman"/>
          <w:sz w:val="25"/>
          <w:szCs w:val="25"/>
          <w:lang w:val="vi-VN"/>
        </w:rPr>
        <w:t>TGĐ</w:t>
      </w:r>
      <w:r w:rsidR="00AF7115" w:rsidRPr="00216C55">
        <w:rPr>
          <w:rFonts w:ascii="Times New Roman" w:hAnsi="Times New Roman"/>
          <w:sz w:val="25"/>
          <w:szCs w:val="25"/>
          <w:lang w:val="vi-VN"/>
        </w:rPr>
        <w:t xml:space="preserve"> công ty</w:t>
      </w:r>
      <w:r w:rsidRPr="00216C55">
        <w:rPr>
          <w:rFonts w:ascii="Times New Roman" w:hAnsi="Times New Roman"/>
          <w:sz w:val="25"/>
          <w:szCs w:val="25"/>
          <w:lang w:val="vi-VN"/>
        </w:rPr>
        <w:t xml:space="preserve"> gồm 0</w:t>
      </w:r>
      <w:r w:rsidR="00ED79E2" w:rsidRPr="00216C55">
        <w:rPr>
          <w:rFonts w:ascii="Times New Roman" w:hAnsi="Times New Roman"/>
          <w:sz w:val="25"/>
          <w:szCs w:val="25"/>
        </w:rPr>
        <w:t>1</w:t>
      </w:r>
      <w:r w:rsidR="007F0BDE" w:rsidRPr="00216C55">
        <w:rPr>
          <w:rFonts w:ascii="Times New Roman" w:hAnsi="Times New Roman"/>
          <w:sz w:val="25"/>
          <w:szCs w:val="25"/>
          <w:lang w:val="vi-VN"/>
        </w:rPr>
        <w:t xml:space="preserve"> người: </w:t>
      </w:r>
      <w:r w:rsidR="00EF5543" w:rsidRPr="00216C55">
        <w:rPr>
          <w:rFonts w:ascii="Times New Roman" w:hAnsi="Times New Roman"/>
          <w:sz w:val="25"/>
          <w:szCs w:val="25"/>
          <w:lang w:val="vi-VN"/>
        </w:rPr>
        <w:t>Tổng Giám đốc</w:t>
      </w:r>
      <w:r w:rsidR="00ED79E2" w:rsidRPr="00216C55">
        <w:rPr>
          <w:rFonts w:ascii="Times New Roman" w:hAnsi="Times New Roman"/>
          <w:sz w:val="25"/>
          <w:szCs w:val="25"/>
        </w:rPr>
        <w:t>.</w:t>
      </w:r>
    </w:p>
    <w:p w:rsidR="00EF5543" w:rsidRPr="00216C55" w:rsidRDefault="00205B3A" w:rsidP="008846B1">
      <w:pPr>
        <w:spacing w:before="60" w:after="60" w:line="288" w:lineRule="auto"/>
        <w:ind w:firstLine="540"/>
        <w:jc w:val="both"/>
        <w:rPr>
          <w:rFonts w:ascii="Times New Roman" w:hAnsi="Times New Roman"/>
          <w:sz w:val="25"/>
          <w:szCs w:val="25"/>
        </w:rPr>
      </w:pPr>
      <w:r w:rsidRPr="00216C55">
        <w:rPr>
          <w:rFonts w:ascii="Times New Roman" w:hAnsi="Times New Roman"/>
          <w:sz w:val="25"/>
          <w:szCs w:val="25"/>
          <w:lang w:val="vi-VN"/>
        </w:rPr>
        <w:t>Năm 20</w:t>
      </w:r>
      <w:r w:rsidRPr="00216C55">
        <w:rPr>
          <w:rFonts w:ascii="Times New Roman" w:hAnsi="Times New Roman"/>
          <w:sz w:val="25"/>
          <w:szCs w:val="25"/>
        </w:rPr>
        <w:t>20</w:t>
      </w:r>
      <w:r w:rsidR="00EF5543" w:rsidRPr="00216C55">
        <w:rPr>
          <w:rFonts w:ascii="Times New Roman" w:hAnsi="Times New Roman"/>
          <w:sz w:val="25"/>
          <w:szCs w:val="25"/>
          <w:lang w:val="vi-VN"/>
        </w:rPr>
        <w:t>, các thành viên HĐQT và Ban TGĐ đã có nhiều sáng kiến và nỗ lực để duy trì và phát triển hoạt động của Công ty</w:t>
      </w:r>
      <w:r w:rsidR="007D4FAB" w:rsidRPr="00216C55">
        <w:rPr>
          <w:rFonts w:ascii="Times New Roman" w:hAnsi="Times New Roman"/>
          <w:sz w:val="25"/>
          <w:szCs w:val="25"/>
        </w:rPr>
        <w:t xml:space="preserve"> vượt qua giai đoạn khó khăn d</w:t>
      </w:r>
      <w:r w:rsidR="00ED79E2" w:rsidRPr="00216C55">
        <w:rPr>
          <w:rFonts w:ascii="Times New Roman" w:hAnsi="Times New Roman"/>
          <w:sz w:val="25"/>
          <w:szCs w:val="25"/>
        </w:rPr>
        <w:t>o ảnh hưởng của dịch bệnh Covid 19.</w:t>
      </w:r>
    </w:p>
    <w:p w:rsidR="003A5AAA" w:rsidRPr="00216C55" w:rsidRDefault="007D4FAB" w:rsidP="003A5AAA">
      <w:pPr>
        <w:pStyle w:val="ListParagraph"/>
        <w:numPr>
          <w:ilvl w:val="0"/>
          <w:numId w:val="8"/>
        </w:numPr>
        <w:spacing w:before="60" w:after="60" w:line="288" w:lineRule="auto"/>
        <w:ind w:left="540"/>
        <w:jc w:val="both"/>
        <w:rPr>
          <w:rFonts w:ascii="Times New Roman" w:hAnsi="Times New Roman"/>
          <w:sz w:val="25"/>
          <w:szCs w:val="25"/>
        </w:rPr>
      </w:pPr>
      <w:r w:rsidRPr="00216C55">
        <w:rPr>
          <w:rFonts w:ascii="Times New Roman" w:hAnsi="Times New Roman"/>
          <w:i/>
          <w:sz w:val="25"/>
          <w:szCs w:val="25"/>
        </w:rPr>
        <w:t>Về công tác đầu tư dự án</w:t>
      </w:r>
      <w:r w:rsidR="00EF5543" w:rsidRPr="00216C55">
        <w:rPr>
          <w:rFonts w:ascii="Times New Roman" w:hAnsi="Times New Roman"/>
          <w:i/>
          <w:sz w:val="25"/>
          <w:szCs w:val="25"/>
          <w:lang w:val="vi-VN"/>
        </w:rPr>
        <w:t>:</w:t>
      </w:r>
      <w:r w:rsidRPr="00216C55">
        <w:rPr>
          <w:rFonts w:ascii="Times New Roman" w:hAnsi="Times New Roman"/>
          <w:sz w:val="25"/>
          <w:szCs w:val="25"/>
        </w:rPr>
        <w:t xml:space="preserve"> Ngoài các dự án trọng điểm đang triển khai, Công ty vẫn tiếp tục tìm kiếm các dự án mới để mở rộng quy mô phù hợp với chiến lược phát triển lâu dài của Công ty.</w:t>
      </w:r>
    </w:p>
    <w:p w:rsidR="00EF5543" w:rsidRPr="00216C55" w:rsidRDefault="007D4FAB" w:rsidP="003A5AAA">
      <w:pPr>
        <w:pStyle w:val="ListParagraph"/>
        <w:numPr>
          <w:ilvl w:val="0"/>
          <w:numId w:val="8"/>
        </w:numPr>
        <w:spacing w:before="60" w:after="60" w:line="288" w:lineRule="auto"/>
        <w:ind w:left="540"/>
        <w:jc w:val="both"/>
        <w:rPr>
          <w:rFonts w:ascii="Times New Roman" w:hAnsi="Times New Roman"/>
          <w:sz w:val="25"/>
          <w:szCs w:val="25"/>
        </w:rPr>
      </w:pPr>
      <w:r w:rsidRPr="00216C55">
        <w:rPr>
          <w:rFonts w:ascii="Times New Roman" w:hAnsi="Times New Roman"/>
          <w:i/>
          <w:sz w:val="25"/>
          <w:szCs w:val="25"/>
        </w:rPr>
        <w:t>V</w:t>
      </w:r>
      <w:r w:rsidRPr="00216C55">
        <w:rPr>
          <w:rFonts w:ascii="Times New Roman" w:hAnsi="Times New Roman" w:cs="Calibri"/>
          <w:i/>
          <w:sz w:val="25"/>
          <w:szCs w:val="25"/>
        </w:rPr>
        <w:t>ề</w:t>
      </w:r>
      <w:r w:rsidRPr="00216C55">
        <w:rPr>
          <w:rFonts w:ascii="Times New Roman" w:hAnsi="Times New Roman"/>
          <w:i/>
          <w:sz w:val="25"/>
          <w:szCs w:val="25"/>
        </w:rPr>
        <w:t xml:space="preserve"> công tác tài chính</w:t>
      </w:r>
      <w:r w:rsidR="008846B1" w:rsidRPr="00216C55">
        <w:rPr>
          <w:rFonts w:ascii="Times New Roman" w:hAnsi="Times New Roman"/>
          <w:i/>
          <w:sz w:val="25"/>
          <w:szCs w:val="25"/>
        </w:rPr>
        <w:t>:</w:t>
      </w:r>
      <w:r w:rsidR="00561E1A" w:rsidRPr="00216C55">
        <w:rPr>
          <w:rFonts w:ascii="Times New Roman" w:hAnsi="Times New Roman"/>
          <w:b/>
          <w:sz w:val="25"/>
          <w:szCs w:val="25"/>
        </w:rPr>
        <w:t xml:space="preserve"> </w:t>
      </w:r>
      <w:r w:rsidRPr="00216C55">
        <w:rPr>
          <w:rFonts w:ascii="Times New Roman" w:hAnsi="Times New Roman"/>
          <w:sz w:val="25"/>
          <w:szCs w:val="25"/>
        </w:rPr>
        <w:t>Đảm bảo tốt nguồn tài chính để triển khai thực hiện các dự án trọng điểm.</w:t>
      </w:r>
      <w:r w:rsidR="00561E1A" w:rsidRPr="00216C55">
        <w:rPr>
          <w:rFonts w:ascii="Times New Roman" w:hAnsi="Times New Roman"/>
          <w:sz w:val="25"/>
          <w:szCs w:val="25"/>
        </w:rPr>
        <w:t xml:space="preserve"> </w:t>
      </w:r>
      <w:r w:rsidR="00EF5543" w:rsidRPr="00216C55">
        <w:rPr>
          <w:rFonts w:ascii="Times New Roman" w:hAnsi="Times New Roman"/>
          <w:sz w:val="25"/>
          <w:szCs w:val="25"/>
          <w:lang w:val="vi-VN"/>
        </w:rPr>
        <w:t>Qu</w:t>
      </w:r>
      <w:r w:rsidR="00EF5543" w:rsidRPr="00216C55">
        <w:rPr>
          <w:rFonts w:ascii="Times New Roman" w:hAnsi="Times New Roman" w:cs="Arial"/>
          <w:sz w:val="25"/>
          <w:szCs w:val="25"/>
          <w:lang w:val="vi-VN"/>
        </w:rPr>
        <w:t>ả</w:t>
      </w:r>
      <w:r w:rsidR="00EF5543" w:rsidRPr="00216C55">
        <w:rPr>
          <w:rFonts w:ascii="Times New Roman" w:hAnsi="Times New Roman"/>
          <w:sz w:val="25"/>
          <w:szCs w:val="25"/>
          <w:lang w:val="vi-VN"/>
        </w:rPr>
        <w:t>n l</w:t>
      </w:r>
      <w:r w:rsidR="00EF5543" w:rsidRPr="00216C55">
        <w:rPr>
          <w:rFonts w:ascii="Times New Roman" w:hAnsi="Times New Roman" w:cs=".VnTime"/>
          <w:sz w:val="25"/>
          <w:szCs w:val="25"/>
          <w:lang w:val="vi-VN"/>
        </w:rPr>
        <w:t>ý</w:t>
      </w:r>
      <w:r w:rsidR="00EF5543" w:rsidRPr="00216C55">
        <w:rPr>
          <w:rFonts w:ascii="Times New Roman" w:hAnsi="Times New Roman"/>
          <w:sz w:val="25"/>
          <w:szCs w:val="25"/>
          <w:lang w:val="vi-VN"/>
        </w:rPr>
        <w:t xml:space="preserve"> ch</w:t>
      </w:r>
      <w:r w:rsidR="00EF5543" w:rsidRPr="00216C55">
        <w:rPr>
          <w:rFonts w:ascii="Times New Roman" w:hAnsi="Times New Roman" w:cs="Arial"/>
          <w:sz w:val="25"/>
          <w:szCs w:val="25"/>
          <w:lang w:val="vi-VN"/>
        </w:rPr>
        <w:t>ặ</w:t>
      </w:r>
      <w:r w:rsidR="00EF5543" w:rsidRPr="00216C55">
        <w:rPr>
          <w:rFonts w:ascii="Times New Roman" w:hAnsi="Times New Roman"/>
          <w:sz w:val="25"/>
          <w:szCs w:val="25"/>
          <w:lang w:val="vi-VN"/>
        </w:rPr>
        <w:t>t ch</w:t>
      </w:r>
      <w:r w:rsidR="00EF5543" w:rsidRPr="00216C55">
        <w:rPr>
          <w:rFonts w:ascii="Times New Roman" w:hAnsi="Times New Roman" w:cs="Arial"/>
          <w:sz w:val="25"/>
          <w:szCs w:val="25"/>
          <w:lang w:val="vi-VN"/>
        </w:rPr>
        <w:t>ẽ</w:t>
      </w:r>
      <w:r w:rsidR="00EF5543" w:rsidRPr="00216C55">
        <w:rPr>
          <w:rFonts w:ascii="Times New Roman" w:hAnsi="Times New Roman"/>
          <w:sz w:val="25"/>
          <w:szCs w:val="25"/>
          <w:lang w:val="vi-VN"/>
        </w:rPr>
        <w:t xml:space="preserve"> c</w:t>
      </w:r>
      <w:r w:rsidR="00EF5543" w:rsidRPr="00216C55">
        <w:rPr>
          <w:rFonts w:ascii="Times New Roman" w:hAnsi="Times New Roman" w:cs=".VnTime"/>
          <w:sz w:val="25"/>
          <w:szCs w:val="25"/>
          <w:lang w:val="vi-VN"/>
        </w:rPr>
        <w:t>ô</w:t>
      </w:r>
      <w:r w:rsidR="00EF5543" w:rsidRPr="00216C55">
        <w:rPr>
          <w:rFonts w:ascii="Times New Roman" w:hAnsi="Times New Roman"/>
          <w:sz w:val="25"/>
          <w:szCs w:val="25"/>
          <w:lang w:val="vi-VN"/>
        </w:rPr>
        <w:t>ng t</w:t>
      </w:r>
      <w:r w:rsidR="00EF5543" w:rsidRPr="00216C55">
        <w:rPr>
          <w:rFonts w:ascii="Times New Roman" w:hAnsi="Times New Roman" w:cs=".VnTime"/>
          <w:sz w:val="25"/>
          <w:szCs w:val="25"/>
          <w:lang w:val="vi-VN"/>
        </w:rPr>
        <w:t>á</w:t>
      </w:r>
      <w:r w:rsidR="00EF5543" w:rsidRPr="00216C55">
        <w:rPr>
          <w:rFonts w:ascii="Times New Roman" w:hAnsi="Times New Roman"/>
          <w:sz w:val="25"/>
          <w:szCs w:val="25"/>
          <w:lang w:val="vi-VN"/>
        </w:rPr>
        <w:t>c x</w:t>
      </w:r>
      <w:r w:rsidR="00EF5543" w:rsidRPr="00216C55">
        <w:rPr>
          <w:rFonts w:ascii="Times New Roman" w:hAnsi="Times New Roman" w:cs=".VnTime"/>
          <w:sz w:val="25"/>
          <w:szCs w:val="25"/>
          <w:lang w:val="vi-VN"/>
        </w:rPr>
        <w:t>â</w:t>
      </w:r>
      <w:r w:rsidR="00EF5543" w:rsidRPr="00216C55">
        <w:rPr>
          <w:rFonts w:ascii="Times New Roman" w:hAnsi="Times New Roman"/>
          <w:sz w:val="25"/>
          <w:szCs w:val="25"/>
          <w:lang w:val="vi-VN"/>
        </w:rPr>
        <w:t>y d</w:t>
      </w:r>
      <w:r w:rsidR="00EF5543" w:rsidRPr="00216C55">
        <w:rPr>
          <w:rFonts w:ascii="Times New Roman" w:hAnsi="Times New Roman" w:cs="Arial"/>
          <w:sz w:val="25"/>
          <w:szCs w:val="25"/>
          <w:lang w:val="vi-VN"/>
        </w:rPr>
        <w:t>ự</w:t>
      </w:r>
      <w:r w:rsidR="00EF5543" w:rsidRPr="00216C55">
        <w:rPr>
          <w:rFonts w:ascii="Times New Roman" w:hAnsi="Times New Roman"/>
          <w:sz w:val="25"/>
          <w:szCs w:val="25"/>
          <w:lang w:val="vi-VN"/>
        </w:rPr>
        <w:t>ng c</w:t>
      </w:r>
      <w:r w:rsidR="00EF5543" w:rsidRPr="00216C55">
        <w:rPr>
          <w:rFonts w:ascii="Times New Roman" w:hAnsi="Times New Roman" w:cs="Arial"/>
          <w:sz w:val="25"/>
          <w:szCs w:val="25"/>
          <w:lang w:val="vi-VN"/>
        </w:rPr>
        <w:t>ơ</w:t>
      </w:r>
      <w:r w:rsidR="00EF5543" w:rsidRPr="00216C55">
        <w:rPr>
          <w:rFonts w:ascii="Times New Roman" w:hAnsi="Times New Roman"/>
          <w:sz w:val="25"/>
          <w:szCs w:val="25"/>
          <w:lang w:val="vi-VN"/>
        </w:rPr>
        <w:t xml:space="preserve"> b</w:t>
      </w:r>
      <w:r w:rsidR="00EF5543" w:rsidRPr="00216C55">
        <w:rPr>
          <w:rFonts w:ascii="Times New Roman" w:hAnsi="Times New Roman" w:cs="Arial"/>
          <w:sz w:val="25"/>
          <w:szCs w:val="25"/>
          <w:lang w:val="vi-VN"/>
        </w:rPr>
        <w:t>ả</w:t>
      </w:r>
      <w:r w:rsidR="00EF5543" w:rsidRPr="00216C55">
        <w:rPr>
          <w:rFonts w:ascii="Times New Roman" w:hAnsi="Times New Roman"/>
          <w:sz w:val="25"/>
          <w:szCs w:val="25"/>
          <w:lang w:val="vi-VN"/>
        </w:rPr>
        <w:t>n</w:t>
      </w:r>
      <w:r w:rsidR="00CC4FC8" w:rsidRPr="00216C55">
        <w:rPr>
          <w:rFonts w:ascii="Times New Roman" w:hAnsi="Times New Roman"/>
          <w:sz w:val="25"/>
          <w:szCs w:val="25"/>
          <w:lang w:val="vi-VN"/>
        </w:rPr>
        <w:t xml:space="preserve"> tại công ty mẹ và các công ty con</w:t>
      </w:r>
      <w:r w:rsidR="00EF5543" w:rsidRPr="00216C55">
        <w:rPr>
          <w:rFonts w:ascii="Times New Roman" w:hAnsi="Times New Roman"/>
          <w:sz w:val="25"/>
          <w:szCs w:val="25"/>
          <w:lang w:val="vi-VN"/>
        </w:rPr>
        <w:t>, đảm bảo đúng tiến độ, c</w:t>
      </w:r>
      <w:r w:rsidR="006D2DC9" w:rsidRPr="00216C55">
        <w:rPr>
          <w:rFonts w:ascii="Times New Roman" w:hAnsi="Times New Roman"/>
          <w:sz w:val="25"/>
          <w:szCs w:val="25"/>
          <w:lang w:val="vi-VN"/>
        </w:rPr>
        <w:t>hất lượng và tiết kiệm chi phí.</w:t>
      </w:r>
    </w:p>
    <w:p w:rsidR="00372D85" w:rsidRPr="00216C55" w:rsidRDefault="007D4FAB" w:rsidP="00003834">
      <w:pPr>
        <w:pStyle w:val="ListParagraph"/>
        <w:numPr>
          <w:ilvl w:val="0"/>
          <w:numId w:val="8"/>
        </w:numPr>
        <w:spacing w:before="60" w:after="60" w:line="288" w:lineRule="auto"/>
        <w:ind w:left="540"/>
        <w:jc w:val="both"/>
        <w:rPr>
          <w:rFonts w:ascii="Times New Roman" w:hAnsi="Times New Roman"/>
          <w:sz w:val="25"/>
          <w:szCs w:val="25"/>
        </w:rPr>
      </w:pPr>
      <w:r w:rsidRPr="00216C55">
        <w:rPr>
          <w:rFonts w:ascii="Times New Roman" w:hAnsi="Times New Roman"/>
          <w:i/>
          <w:sz w:val="25"/>
          <w:szCs w:val="25"/>
        </w:rPr>
        <w:t xml:space="preserve">Về công </w:t>
      </w:r>
      <w:r w:rsidRPr="00216C55">
        <w:rPr>
          <w:rFonts w:ascii="Times New Roman" w:hAnsi="Times New Roman"/>
          <w:i/>
          <w:sz w:val="25"/>
          <w:szCs w:val="25"/>
          <w:lang w:val="vi-VN"/>
        </w:rPr>
        <w:t>tác</w:t>
      </w:r>
      <w:r w:rsidRPr="00216C55">
        <w:rPr>
          <w:rFonts w:ascii="Times New Roman" w:hAnsi="Times New Roman"/>
          <w:i/>
          <w:sz w:val="25"/>
          <w:szCs w:val="25"/>
        </w:rPr>
        <w:t xml:space="preserve"> tổ chức, đoàn thể:</w:t>
      </w:r>
      <w:r w:rsidRPr="00216C55">
        <w:rPr>
          <w:rFonts w:ascii="Times New Roman" w:hAnsi="Times New Roman"/>
          <w:sz w:val="25"/>
          <w:szCs w:val="25"/>
        </w:rPr>
        <w:t xml:space="preserve"> Bộ máy nhân sự tinh gọn đáp ứng nhu cầu hoạt động kinh doanh của Công ty  và luôn quan tâm đến đời sống của cán bộ công nhân viên, đảm bảo quyền lợi của người lao động theo đúng quy định pháp luật hiện hành.</w:t>
      </w:r>
    </w:p>
    <w:p w:rsidR="00EF5543" w:rsidRPr="00216C55" w:rsidRDefault="00EF5543"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 xml:space="preserve">2.2 </w:t>
      </w:r>
      <w:r w:rsidR="00635660" w:rsidRPr="00216C55">
        <w:rPr>
          <w:rFonts w:ascii="Times New Roman" w:hAnsi="Times New Roman"/>
          <w:b/>
          <w:sz w:val="25"/>
          <w:szCs w:val="25"/>
          <w:lang w:val="vi-VN"/>
        </w:rPr>
        <w:t xml:space="preserve"> </w:t>
      </w:r>
      <w:r w:rsidRPr="00216C55">
        <w:rPr>
          <w:rFonts w:ascii="Times New Roman" w:hAnsi="Times New Roman"/>
          <w:b/>
          <w:sz w:val="25"/>
          <w:szCs w:val="25"/>
          <w:lang w:val="vi-VN"/>
        </w:rPr>
        <w:t>Sự phối hợp giữa HĐQT, Ban TGĐ và Ban Kiểm soát:</w:t>
      </w:r>
    </w:p>
    <w:p w:rsidR="00EF5543" w:rsidRPr="00216C55" w:rsidRDefault="007D4FAB" w:rsidP="009534A4">
      <w:pPr>
        <w:numPr>
          <w:ilvl w:val="0"/>
          <w:numId w:val="2"/>
        </w:numPr>
        <w:spacing w:before="60" w:after="60" w:line="288" w:lineRule="auto"/>
        <w:ind w:left="0" w:firstLine="360"/>
        <w:jc w:val="both"/>
        <w:rPr>
          <w:rFonts w:ascii="Times New Roman" w:hAnsi="Times New Roman"/>
          <w:sz w:val="25"/>
          <w:szCs w:val="25"/>
          <w:lang w:val="vi-VN"/>
        </w:rPr>
      </w:pPr>
      <w:r w:rsidRPr="00216C55">
        <w:rPr>
          <w:rFonts w:ascii="Times New Roman" w:hAnsi="Times New Roman"/>
          <w:sz w:val="25"/>
          <w:szCs w:val="25"/>
          <w:lang w:val="vi-VN"/>
        </w:rPr>
        <w:t>Trong năm 20</w:t>
      </w:r>
      <w:r w:rsidRPr="00216C55">
        <w:rPr>
          <w:rFonts w:ascii="Times New Roman" w:hAnsi="Times New Roman"/>
          <w:sz w:val="25"/>
          <w:szCs w:val="25"/>
        </w:rPr>
        <w:t>20</w:t>
      </w:r>
      <w:r w:rsidR="00EF5543" w:rsidRPr="00216C55">
        <w:rPr>
          <w:rFonts w:ascii="Times New Roman" w:hAnsi="Times New Roman"/>
          <w:sz w:val="25"/>
          <w:szCs w:val="25"/>
          <w:lang w:val="vi-VN"/>
        </w:rPr>
        <w:t>, Ban kiểm soát luôn nhận được sự hỗ trợ, được cung cấp đầy đủ thông tin về Nghị quyết, Quyết định HĐQT từ HĐQT và Ban Tổng Giám đốc để thực hiện chức năng kiểm tra, giám sát.</w:t>
      </w:r>
    </w:p>
    <w:p w:rsidR="00EF5543" w:rsidRPr="00216C55" w:rsidRDefault="00EF5543" w:rsidP="009534A4">
      <w:pPr>
        <w:numPr>
          <w:ilvl w:val="0"/>
          <w:numId w:val="2"/>
        </w:numPr>
        <w:spacing w:before="60" w:after="60" w:line="288" w:lineRule="auto"/>
        <w:ind w:left="0" w:firstLine="360"/>
        <w:jc w:val="both"/>
        <w:rPr>
          <w:rFonts w:ascii="Times New Roman" w:hAnsi="Times New Roman"/>
          <w:sz w:val="25"/>
          <w:szCs w:val="25"/>
          <w:lang w:val="vi-VN"/>
        </w:rPr>
      </w:pPr>
      <w:r w:rsidRPr="00216C55">
        <w:rPr>
          <w:rFonts w:ascii="Times New Roman" w:hAnsi="Times New Roman"/>
          <w:sz w:val="25"/>
          <w:szCs w:val="25"/>
          <w:lang w:val="vi-VN"/>
        </w:rPr>
        <w:t>Nhìn chung, HĐQT, Ban TGĐ cùng với các Phòng Ban chức năng của Công ty luôn tạo điều kiện thuận lợi để BKS hoàn thành nhiệm vụ.</w:t>
      </w:r>
    </w:p>
    <w:p w:rsidR="00EF5543" w:rsidRPr="00216C55" w:rsidRDefault="00EF5543" w:rsidP="009534A4">
      <w:pPr>
        <w:spacing w:before="60" w:after="60" w:line="288" w:lineRule="auto"/>
        <w:jc w:val="both"/>
        <w:rPr>
          <w:rFonts w:ascii="Times New Roman" w:hAnsi="Times New Roman"/>
          <w:b/>
          <w:sz w:val="25"/>
          <w:szCs w:val="25"/>
          <w:lang w:val="vi-VN"/>
        </w:rPr>
      </w:pPr>
      <w:r w:rsidRPr="00216C55">
        <w:rPr>
          <w:rFonts w:ascii="Times New Roman" w:hAnsi="Times New Roman"/>
          <w:b/>
          <w:sz w:val="25"/>
          <w:szCs w:val="25"/>
          <w:lang w:val="vi-VN"/>
        </w:rPr>
        <w:t xml:space="preserve">III. </w:t>
      </w:r>
      <w:r w:rsidR="00635660" w:rsidRPr="00216C55">
        <w:rPr>
          <w:rFonts w:ascii="Times New Roman" w:hAnsi="Times New Roman"/>
          <w:b/>
          <w:sz w:val="25"/>
          <w:szCs w:val="25"/>
          <w:lang w:val="vi-VN"/>
        </w:rPr>
        <w:t xml:space="preserve"> Ý KIẾN ĐÓNG GÓP CỦA BAN KIỂM SOÁT</w:t>
      </w:r>
    </w:p>
    <w:p w:rsidR="00EF5543" w:rsidRPr="00216C55" w:rsidRDefault="00EF5543" w:rsidP="009534A4">
      <w:pPr>
        <w:spacing w:before="60" w:after="60" w:line="288" w:lineRule="auto"/>
        <w:jc w:val="both"/>
        <w:rPr>
          <w:rFonts w:ascii="Times New Roman" w:hAnsi="Times New Roman"/>
          <w:sz w:val="25"/>
          <w:szCs w:val="25"/>
          <w:lang w:val="vi-VN"/>
        </w:rPr>
      </w:pPr>
      <w:r w:rsidRPr="00216C55">
        <w:rPr>
          <w:rFonts w:ascii="Times New Roman" w:hAnsi="Times New Roman"/>
          <w:sz w:val="25"/>
          <w:szCs w:val="25"/>
          <w:lang w:val="vi-VN"/>
        </w:rPr>
        <w:tab/>
        <w:t>Để thực hiện chiến lược</w:t>
      </w:r>
      <w:r w:rsidR="009767C0" w:rsidRPr="00216C55">
        <w:rPr>
          <w:rFonts w:ascii="Times New Roman" w:hAnsi="Times New Roman"/>
          <w:sz w:val="25"/>
          <w:szCs w:val="25"/>
          <w:lang w:val="vi-VN"/>
        </w:rPr>
        <w:t xml:space="preserve"> phát triển và mục tiêu năm 20</w:t>
      </w:r>
      <w:r w:rsidR="00F4573B" w:rsidRPr="00216C55">
        <w:rPr>
          <w:rFonts w:ascii="Times New Roman" w:hAnsi="Times New Roman"/>
          <w:sz w:val="25"/>
          <w:szCs w:val="25"/>
          <w:lang w:val="vi-VN"/>
        </w:rPr>
        <w:t>2</w:t>
      </w:r>
      <w:r w:rsidR="007D4FAB" w:rsidRPr="00216C55">
        <w:rPr>
          <w:rFonts w:ascii="Times New Roman" w:hAnsi="Times New Roman"/>
          <w:sz w:val="25"/>
          <w:szCs w:val="25"/>
        </w:rPr>
        <w:t>1</w:t>
      </w:r>
      <w:r w:rsidRPr="00216C55">
        <w:rPr>
          <w:rFonts w:ascii="Times New Roman" w:hAnsi="Times New Roman"/>
          <w:sz w:val="25"/>
          <w:szCs w:val="25"/>
          <w:lang w:val="vi-VN"/>
        </w:rPr>
        <w:t xml:space="preserve"> của Công ty</w:t>
      </w:r>
      <w:r w:rsidR="00CC4FC8" w:rsidRPr="00216C55">
        <w:rPr>
          <w:rFonts w:ascii="Times New Roman" w:hAnsi="Times New Roman"/>
          <w:sz w:val="25"/>
          <w:szCs w:val="25"/>
          <w:lang w:val="vi-VN"/>
        </w:rPr>
        <w:t>,</w:t>
      </w:r>
      <w:r w:rsidRPr="00216C55">
        <w:rPr>
          <w:rFonts w:ascii="Times New Roman" w:hAnsi="Times New Roman"/>
          <w:sz w:val="25"/>
          <w:szCs w:val="25"/>
          <w:lang w:val="vi-VN"/>
        </w:rPr>
        <w:t xml:space="preserve"> Ban Kiểm soát có một số ý kiến đóng góp như sau:</w:t>
      </w:r>
    </w:p>
    <w:p w:rsidR="00EF5543" w:rsidRPr="00216C55" w:rsidRDefault="00EF5543" w:rsidP="009534A4">
      <w:pPr>
        <w:numPr>
          <w:ilvl w:val="0"/>
          <w:numId w:val="2"/>
        </w:numPr>
        <w:spacing w:before="60" w:after="60" w:line="288" w:lineRule="auto"/>
        <w:ind w:left="0" w:firstLine="360"/>
        <w:jc w:val="both"/>
        <w:rPr>
          <w:rFonts w:ascii="Times New Roman" w:hAnsi="Times New Roman"/>
          <w:sz w:val="25"/>
          <w:szCs w:val="25"/>
          <w:lang w:val="vi-VN"/>
        </w:rPr>
      </w:pPr>
      <w:r w:rsidRPr="00216C55">
        <w:rPr>
          <w:rFonts w:ascii="Times New Roman" w:hAnsi="Times New Roman"/>
          <w:sz w:val="25"/>
          <w:szCs w:val="25"/>
          <w:lang w:val="vi-VN"/>
        </w:rPr>
        <w:t xml:space="preserve">Tiếp tục tục xây dựng và tập trung các nguồn lực để triển khai dự án trong Đà Nẵng có hiệu quả, </w:t>
      </w:r>
      <w:r w:rsidR="00CC198C">
        <w:rPr>
          <w:rFonts w:ascii="Times New Roman" w:hAnsi="Times New Roman"/>
          <w:sz w:val="25"/>
          <w:szCs w:val="25"/>
        </w:rPr>
        <w:t xml:space="preserve">đánh giá tác động ảnh hưởng của dịch bệnh Covid 19 để điều phối </w:t>
      </w:r>
      <w:r w:rsidRPr="00216C55">
        <w:rPr>
          <w:rFonts w:ascii="Times New Roman" w:hAnsi="Times New Roman"/>
          <w:sz w:val="25"/>
          <w:szCs w:val="25"/>
          <w:lang w:val="vi-VN"/>
        </w:rPr>
        <w:t>hoạt động bán hàng nhằm nhanh chóng thu hồi vốn đầu tư cho Công ty.</w:t>
      </w:r>
    </w:p>
    <w:p w:rsidR="00271A81" w:rsidRPr="00216C55" w:rsidRDefault="00CC4FC8" w:rsidP="009534A4">
      <w:pPr>
        <w:numPr>
          <w:ilvl w:val="0"/>
          <w:numId w:val="2"/>
        </w:numPr>
        <w:spacing w:before="60" w:after="60" w:line="288" w:lineRule="auto"/>
        <w:ind w:left="0" w:firstLine="360"/>
        <w:jc w:val="both"/>
        <w:rPr>
          <w:rFonts w:ascii="Times New Roman" w:hAnsi="Times New Roman"/>
          <w:sz w:val="25"/>
          <w:szCs w:val="25"/>
          <w:lang w:val="vi-VN"/>
        </w:rPr>
      </w:pPr>
      <w:r w:rsidRPr="00216C55">
        <w:rPr>
          <w:rFonts w:ascii="Times New Roman" w:hAnsi="Times New Roman"/>
          <w:sz w:val="25"/>
          <w:szCs w:val="25"/>
          <w:lang w:val="vi-VN"/>
        </w:rPr>
        <w:t>H</w:t>
      </w:r>
      <w:r w:rsidR="00271A81" w:rsidRPr="00216C55">
        <w:rPr>
          <w:rFonts w:ascii="Times New Roman" w:hAnsi="Times New Roman"/>
          <w:sz w:val="25"/>
          <w:szCs w:val="25"/>
          <w:lang w:val="vi-VN"/>
        </w:rPr>
        <w:t xml:space="preserve">oàn thiện cơ cấu tổ chức, nguồn nhân lực của các Công ty con để sớm đi vào kinh doanh có nguồn thu </w:t>
      </w:r>
      <w:r w:rsidR="00257888" w:rsidRPr="00216C55">
        <w:rPr>
          <w:rFonts w:ascii="Times New Roman" w:hAnsi="Times New Roman"/>
          <w:sz w:val="25"/>
          <w:szCs w:val="25"/>
          <w:lang w:val="vi-VN"/>
        </w:rPr>
        <w:t xml:space="preserve">trong lĩnh vực kinh doanh </w:t>
      </w:r>
      <w:r w:rsidR="00271A81" w:rsidRPr="00216C55">
        <w:rPr>
          <w:rFonts w:ascii="Times New Roman" w:hAnsi="Times New Roman"/>
          <w:sz w:val="25"/>
          <w:szCs w:val="25"/>
          <w:lang w:val="vi-VN"/>
        </w:rPr>
        <w:t xml:space="preserve">mới. </w:t>
      </w:r>
    </w:p>
    <w:p w:rsidR="004F2496" w:rsidRPr="00216C55" w:rsidRDefault="004F2496" w:rsidP="009534A4">
      <w:pPr>
        <w:numPr>
          <w:ilvl w:val="0"/>
          <w:numId w:val="2"/>
        </w:numPr>
        <w:spacing w:before="60" w:after="60" w:line="288" w:lineRule="auto"/>
        <w:ind w:left="0" w:firstLine="360"/>
        <w:jc w:val="both"/>
        <w:rPr>
          <w:rFonts w:ascii="Times New Roman" w:hAnsi="Times New Roman"/>
          <w:sz w:val="25"/>
          <w:szCs w:val="25"/>
          <w:lang w:val="vi-VN"/>
        </w:rPr>
      </w:pPr>
      <w:r w:rsidRPr="00216C55">
        <w:rPr>
          <w:rFonts w:ascii="Times New Roman" w:hAnsi="Times New Roman"/>
          <w:sz w:val="25"/>
          <w:szCs w:val="25"/>
          <w:lang w:val="vi-VN"/>
        </w:rPr>
        <w:t>Đánh giá tác động của ảnh hưởng dịch bệnh Covid 19 đến ngành nghề du lịch – khách sạn, có hướng đi đúng đắn trong việc</w:t>
      </w:r>
      <w:r w:rsidR="00CF0EBA" w:rsidRPr="00216C55">
        <w:rPr>
          <w:rFonts w:ascii="Times New Roman" w:hAnsi="Times New Roman"/>
          <w:sz w:val="25"/>
          <w:szCs w:val="25"/>
          <w:lang w:val="vi-VN"/>
        </w:rPr>
        <w:t xml:space="preserve"> phát triển</w:t>
      </w:r>
      <w:r w:rsidRPr="00216C55">
        <w:rPr>
          <w:rFonts w:ascii="Times New Roman" w:hAnsi="Times New Roman"/>
          <w:sz w:val="25"/>
          <w:szCs w:val="25"/>
          <w:lang w:val="vi-VN"/>
        </w:rPr>
        <w:t xml:space="preserve"> kinh doanh tại Công ty con.</w:t>
      </w:r>
    </w:p>
    <w:p w:rsidR="00EF5543" w:rsidRPr="00216C55" w:rsidRDefault="00A860CD" w:rsidP="009534A4">
      <w:pPr>
        <w:spacing w:before="60" w:after="60" w:line="288" w:lineRule="auto"/>
        <w:jc w:val="both"/>
        <w:rPr>
          <w:rFonts w:ascii="Times New Roman" w:hAnsi="Times New Roman"/>
          <w:sz w:val="25"/>
          <w:szCs w:val="25"/>
          <w:lang w:val="vi-VN"/>
        </w:rPr>
      </w:pPr>
      <w:r w:rsidRPr="00216C55">
        <w:rPr>
          <w:rFonts w:ascii="Times New Roman" w:hAnsi="Times New Roman"/>
          <w:sz w:val="25"/>
          <w:szCs w:val="25"/>
          <w:lang w:val="vi-VN"/>
        </w:rPr>
        <w:t xml:space="preserve">    </w:t>
      </w:r>
      <w:r w:rsidRPr="00216C55">
        <w:rPr>
          <w:rFonts w:ascii="Times New Roman" w:hAnsi="Times New Roman"/>
          <w:sz w:val="25"/>
          <w:szCs w:val="25"/>
          <w:lang w:val="vi-VN"/>
        </w:rPr>
        <w:tab/>
        <w:t xml:space="preserve"> </w:t>
      </w:r>
      <w:r w:rsidR="00EF5543" w:rsidRPr="00216C55">
        <w:rPr>
          <w:rFonts w:ascii="Times New Roman" w:hAnsi="Times New Roman"/>
          <w:sz w:val="25"/>
          <w:szCs w:val="25"/>
          <w:lang w:val="vi-VN"/>
        </w:rPr>
        <w:t>Kính trình báo cáo ĐHCĐ ./.</w:t>
      </w:r>
    </w:p>
    <w:p w:rsidR="00EF5543" w:rsidRPr="00937851" w:rsidRDefault="00EF5543" w:rsidP="00EF5543">
      <w:pPr>
        <w:spacing w:line="312" w:lineRule="auto"/>
        <w:jc w:val="both"/>
        <w:rPr>
          <w:rFonts w:ascii="Times New Roman" w:hAnsi="Times New Roman"/>
          <w:lang w:val="vi-VN"/>
        </w:rPr>
      </w:pPr>
    </w:p>
    <w:tbl>
      <w:tblPr>
        <w:tblW w:w="5000" w:type="pct"/>
        <w:tblLook w:val="04A0" w:firstRow="1" w:lastRow="0" w:firstColumn="1" w:lastColumn="0" w:noHBand="0" w:noVBand="1"/>
      </w:tblPr>
      <w:tblGrid>
        <w:gridCol w:w="4811"/>
        <w:gridCol w:w="4866"/>
      </w:tblGrid>
      <w:tr w:rsidR="00EF5543" w:rsidRPr="00DC5AA1" w:rsidTr="00DC5AA1">
        <w:tc>
          <w:tcPr>
            <w:tcW w:w="2486" w:type="pct"/>
          </w:tcPr>
          <w:p w:rsidR="00EF5543" w:rsidRPr="00937851" w:rsidRDefault="00EF5543" w:rsidP="00DC5AA1">
            <w:pPr>
              <w:spacing w:line="312" w:lineRule="auto"/>
              <w:jc w:val="both"/>
              <w:rPr>
                <w:rFonts w:ascii="Times New Roman" w:hAnsi="Times New Roman"/>
                <w:lang w:val="vi-VN"/>
              </w:rPr>
            </w:pPr>
          </w:p>
        </w:tc>
        <w:tc>
          <w:tcPr>
            <w:tcW w:w="2514" w:type="pct"/>
          </w:tcPr>
          <w:p w:rsidR="00EF5543" w:rsidRPr="00DC5AA1" w:rsidRDefault="00EF5543" w:rsidP="00DC5AA1">
            <w:pPr>
              <w:spacing w:line="312" w:lineRule="auto"/>
              <w:jc w:val="center"/>
              <w:rPr>
                <w:rFonts w:ascii="Times New Roman" w:hAnsi="Times New Roman"/>
              </w:rPr>
            </w:pPr>
            <w:r w:rsidRPr="00DC5AA1">
              <w:rPr>
                <w:rFonts w:ascii="Times New Roman" w:hAnsi="Times New Roman"/>
                <w:b/>
              </w:rPr>
              <w:t>TRƯỞNG BAN KIỂM SOÁT</w:t>
            </w:r>
          </w:p>
        </w:tc>
      </w:tr>
      <w:tr w:rsidR="00EF5543" w:rsidRPr="00DC5AA1" w:rsidTr="00DC5AA1">
        <w:trPr>
          <w:trHeight w:val="1960"/>
        </w:trPr>
        <w:tc>
          <w:tcPr>
            <w:tcW w:w="2486" w:type="pct"/>
          </w:tcPr>
          <w:p w:rsidR="00EF5543" w:rsidRPr="00DC5AA1" w:rsidRDefault="00EF5543" w:rsidP="00DC5AA1">
            <w:pPr>
              <w:spacing w:line="312" w:lineRule="auto"/>
              <w:jc w:val="both"/>
              <w:rPr>
                <w:rFonts w:ascii="Times New Roman" w:hAnsi="Times New Roman"/>
              </w:rPr>
            </w:pPr>
          </w:p>
        </w:tc>
        <w:tc>
          <w:tcPr>
            <w:tcW w:w="2514" w:type="pct"/>
          </w:tcPr>
          <w:p w:rsidR="00EF5543" w:rsidRPr="00DC5AA1" w:rsidRDefault="00EF5543" w:rsidP="00DC5AA1">
            <w:pPr>
              <w:spacing w:line="312" w:lineRule="auto"/>
              <w:jc w:val="center"/>
              <w:rPr>
                <w:rFonts w:ascii="Times New Roman" w:hAnsi="Times New Roman"/>
                <w:b/>
              </w:rPr>
            </w:pPr>
          </w:p>
          <w:p w:rsidR="00EF5543" w:rsidRPr="00DC5AA1" w:rsidRDefault="00EF5543" w:rsidP="00DC5AA1">
            <w:pPr>
              <w:spacing w:line="312" w:lineRule="auto"/>
              <w:jc w:val="center"/>
              <w:rPr>
                <w:rFonts w:ascii="Times New Roman" w:hAnsi="Times New Roman"/>
                <w:b/>
              </w:rPr>
            </w:pPr>
          </w:p>
          <w:p w:rsidR="00EF5543" w:rsidRPr="00DC5AA1" w:rsidRDefault="00EF5543" w:rsidP="00DC5AA1">
            <w:pPr>
              <w:spacing w:line="312" w:lineRule="auto"/>
              <w:rPr>
                <w:rFonts w:ascii="Times New Roman" w:hAnsi="Times New Roman"/>
                <w:b/>
              </w:rPr>
            </w:pPr>
          </w:p>
          <w:p w:rsidR="00EF5543" w:rsidRPr="00DC5AA1" w:rsidRDefault="00EF5543" w:rsidP="00DC5AA1">
            <w:pPr>
              <w:spacing w:line="312" w:lineRule="auto"/>
              <w:rPr>
                <w:rFonts w:ascii="Times New Roman" w:hAnsi="Times New Roman"/>
                <w:b/>
              </w:rPr>
            </w:pPr>
          </w:p>
          <w:p w:rsidR="00EF5543" w:rsidRPr="00DC5AA1" w:rsidRDefault="00EF5543" w:rsidP="00DC5AA1">
            <w:pPr>
              <w:spacing w:line="312" w:lineRule="auto"/>
              <w:jc w:val="center"/>
              <w:rPr>
                <w:rFonts w:ascii="Times New Roman" w:hAnsi="Times New Roman"/>
              </w:rPr>
            </w:pPr>
            <w:r w:rsidRPr="00DC5AA1">
              <w:rPr>
                <w:rFonts w:ascii="Times New Roman" w:hAnsi="Times New Roman"/>
                <w:b/>
              </w:rPr>
              <w:t>Nguyễn Đức Tuấn</w:t>
            </w:r>
          </w:p>
        </w:tc>
      </w:tr>
    </w:tbl>
    <w:p w:rsidR="00570534" w:rsidRPr="00DC5AA1" w:rsidRDefault="00570534" w:rsidP="00216C55">
      <w:pPr>
        <w:rPr>
          <w:rFonts w:ascii="Times New Roman" w:hAnsi="Times New Roman"/>
        </w:rPr>
      </w:pPr>
    </w:p>
    <w:sectPr w:rsidR="00570534" w:rsidRPr="00DC5AA1" w:rsidSect="009534A4">
      <w:pgSz w:w="11909" w:h="16834" w:code="9"/>
      <w:pgMar w:top="720" w:right="1152"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262B"/>
    <w:multiLevelType w:val="hybridMultilevel"/>
    <w:tmpl w:val="43A812CA"/>
    <w:lvl w:ilvl="0" w:tplc="B420E6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C7AED"/>
    <w:multiLevelType w:val="hybridMultilevel"/>
    <w:tmpl w:val="3080EFB8"/>
    <w:lvl w:ilvl="0" w:tplc="8F22ADD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FC277B"/>
    <w:multiLevelType w:val="hybridMultilevel"/>
    <w:tmpl w:val="BE647382"/>
    <w:lvl w:ilvl="0" w:tplc="B420E6A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6475C35"/>
    <w:multiLevelType w:val="hybridMultilevel"/>
    <w:tmpl w:val="92A0746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18441B22"/>
    <w:multiLevelType w:val="hybridMultilevel"/>
    <w:tmpl w:val="2F9E1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B2158"/>
    <w:multiLevelType w:val="hybridMultilevel"/>
    <w:tmpl w:val="D904F888"/>
    <w:lvl w:ilvl="0" w:tplc="7A0ED9A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1C4714"/>
    <w:multiLevelType w:val="hybridMultilevel"/>
    <w:tmpl w:val="DDCA382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5C4F03D2"/>
    <w:multiLevelType w:val="hybridMultilevel"/>
    <w:tmpl w:val="CEC63CF4"/>
    <w:lvl w:ilvl="0" w:tplc="229C367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4"/>
  </w:num>
  <w:num w:numId="4">
    <w:abstractNumId w:val="0"/>
  </w:num>
  <w:num w:numId="5">
    <w:abstractNumId w:val="2"/>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543"/>
    <w:rsid w:val="00003834"/>
    <w:rsid w:val="00014DE2"/>
    <w:rsid w:val="000178E0"/>
    <w:rsid w:val="00022B81"/>
    <w:rsid w:val="00041FC7"/>
    <w:rsid w:val="00047F53"/>
    <w:rsid w:val="00055D91"/>
    <w:rsid w:val="00057840"/>
    <w:rsid w:val="00086C5E"/>
    <w:rsid w:val="00092619"/>
    <w:rsid w:val="000A608E"/>
    <w:rsid w:val="000D1382"/>
    <w:rsid w:val="000E082D"/>
    <w:rsid w:val="000F3D39"/>
    <w:rsid w:val="000F5856"/>
    <w:rsid w:val="000F756D"/>
    <w:rsid w:val="001029E6"/>
    <w:rsid w:val="00105A97"/>
    <w:rsid w:val="00106499"/>
    <w:rsid w:val="001131B6"/>
    <w:rsid w:val="001208BE"/>
    <w:rsid w:val="0014622E"/>
    <w:rsid w:val="00157ACE"/>
    <w:rsid w:val="00163D96"/>
    <w:rsid w:val="00173C98"/>
    <w:rsid w:val="001A6729"/>
    <w:rsid w:val="001B2EA5"/>
    <w:rsid w:val="001B6CF2"/>
    <w:rsid w:val="001C31BA"/>
    <w:rsid w:val="001D01FF"/>
    <w:rsid w:val="001E1EBC"/>
    <w:rsid w:val="001E698A"/>
    <w:rsid w:val="00203F3F"/>
    <w:rsid w:val="00204198"/>
    <w:rsid w:val="00205B3A"/>
    <w:rsid w:val="002129ED"/>
    <w:rsid w:val="0021684B"/>
    <w:rsid w:val="00216C55"/>
    <w:rsid w:val="00221E2B"/>
    <w:rsid w:val="00231EBE"/>
    <w:rsid w:val="00233C20"/>
    <w:rsid w:val="002360CE"/>
    <w:rsid w:val="002440CA"/>
    <w:rsid w:val="00255A4E"/>
    <w:rsid w:val="00257888"/>
    <w:rsid w:val="00271A81"/>
    <w:rsid w:val="00273DCE"/>
    <w:rsid w:val="00283535"/>
    <w:rsid w:val="002850A9"/>
    <w:rsid w:val="00286548"/>
    <w:rsid w:val="00291525"/>
    <w:rsid w:val="002A3837"/>
    <w:rsid w:val="002A503E"/>
    <w:rsid w:val="002E4B58"/>
    <w:rsid w:val="002E4BC8"/>
    <w:rsid w:val="002F64B1"/>
    <w:rsid w:val="00304E41"/>
    <w:rsid w:val="00324AA0"/>
    <w:rsid w:val="00337F1F"/>
    <w:rsid w:val="00347242"/>
    <w:rsid w:val="00355162"/>
    <w:rsid w:val="0036087B"/>
    <w:rsid w:val="00363A38"/>
    <w:rsid w:val="00364C1A"/>
    <w:rsid w:val="00367046"/>
    <w:rsid w:val="003725EB"/>
    <w:rsid w:val="00372D85"/>
    <w:rsid w:val="00373955"/>
    <w:rsid w:val="00376A97"/>
    <w:rsid w:val="0038042C"/>
    <w:rsid w:val="00384E4B"/>
    <w:rsid w:val="0039562E"/>
    <w:rsid w:val="003A1EBA"/>
    <w:rsid w:val="003A4BC8"/>
    <w:rsid w:val="003A5AAA"/>
    <w:rsid w:val="003C0F01"/>
    <w:rsid w:val="003E014F"/>
    <w:rsid w:val="003F0D38"/>
    <w:rsid w:val="003F38B8"/>
    <w:rsid w:val="003F4980"/>
    <w:rsid w:val="004037C5"/>
    <w:rsid w:val="004037D6"/>
    <w:rsid w:val="00411269"/>
    <w:rsid w:val="0042192C"/>
    <w:rsid w:val="004275A7"/>
    <w:rsid w:val="00445679"/>
    <w:rsid w:val="004601EC"/>
    <w:rsid w:val="004C4F06"/>
    <w:rsid w:val="004D3592"/>
    <w:rsid w:val="004E7CB7"/>
    <w:rsid w:val="004F2496"/>
    <w:rsid w:val="004F2BBA"/>
    <w:rsid w:val="00502EAC"/>
    <w:rsid w:val="005042BB"/>
    <w:rsid w:val="00521FE7"/>
    <w:rsid w:val="00533DC2"/>
    <w:rsid w:val="00560CDD"/>
    <w:rsid w:val="00560FC5"/>
    <w:rsid w:val="00561E1A"/>
    <w:rsid w:val="0056205C"/>
    <w:rsid w:val="00570534"/>
    <w:rsid w:val="00580DDA"/>
    <w:rsid w:val="005816FF"/>
    <w:rsid w:val="00585774"/>
    <w:rsid w:val="0059197A"/>
    <w:rsid w:val="005A299B"/>
    <w:rsid w:val="005A33C0"/>
    <w:rsid w:val="005F1D4C"/>
    <w:rsid w:val="005F41DC"/>
    <w:rsid w:val="00610EC3"/>
    <w:rsid w:val="00631976"/>
    <w:rsid w:val="0063227C"/>
    <w:rsid w:val="00635442"/>
    <w:rsid w:val="00635660"/>
    <w:rsid w:val="00652C3D"/>
    <w:rsid w:val="00657EF1"/>
    <w:rsid w:val="00663D80"/>
    <w:rsid w:val="0067777D"/>
    <w:rsid w:val="00682C7C"/>
    <w:rsid w:val="0068725D"/>
    <w:rsid w:val="006A0DDB"/>
    <w:rsid w:val="006B6715"/>
    <w:rsid w:val="006D2DC9"/>
    <w:rsid w:val="006E741B"/>
    <w:rsid w:val="00701AC5"/>
    <w:rsid w:val="00712B75"/>
    <w:rsid w:val="0071526E"/>
    <w:rsid w:val="00754990"/>
    <w:rsid w:val="00760B55"/>
    <w:rsid w:val="0076421F"/>
    <w:rsid w:val="00775764"/>
    <w:rsid w:val="00776866"/>
    <w:rsid w:val="00780F08"/>
    <w:rsid w:val="00784FF1"/>
    <w:rsid w:val="00792291"/>
    <w:rsid w:val="007B0097"/>
    <w:rsid w:val="007B3ABC"/>
    <w:rsid w:val="007C12F4"/>
    <w:rsid w:val="007C1A38"/>
    <w:rsid w:val="007C1F46"/>
    <w:rsid w:val="007C1FA2"/>
    <w:rsid w:val="007C4703"/>
    <w:rsid w:val="007D4FAB"/>
    <w:rsid w:val="007D5BE7"/>
    <w:rsid w:val="007E204A"/>
    <w:rsid w:val="007E7B69"/>
    <w:rsid w:val="007F0BDE"/>
    <w:rsid w:val="00814F9C"/>
    <w:rsid w:val="00821C9B"/>
    <w:rsid w:val="00825565"/>
    <w:rsid w:val="00831929"/>
    <w:rsid w:val="008331F9"/>
    <w:rsid w:val="00851DB4"/>
    <w:rsid w:val="0086405F"/>
    <w:rsid w:val="00874E3A"/>
    <w:rsid w:val="008846B1"/>
    <w:rsid w:val="008854E5"/>
    <w:rsid w:val="008874ED"/>
    <w:rsid w:val="00894DD7"/>
    <w:rsid w:val="008A04B3"/>
    <w:rsid w:val="008B3E0D"/>
    <w:rsid w:val="008C65AD"/>
    <w:rsid w:val="008E03CC"/>
    <w:rsid w:val="008E7D66"/>
    <w:rsid w:val="008F1550"/>
    <w:rsid w:val="009003E4"/>
    <w:rsid w:val="0090607B"/>
    <w:rsid w:val="00926EB3"/>
    <w:rsid w:val="009317F6"/>
    <w:rsid w:val="00937851"/>
    <w:rsid w:val="009413C5"/>
    <w:rsid w:val="0094421A"/>
    <w:rsid w:val="009502D3"/>
    <w:rsid w:val="009505C4"/>
    <w:rsid w:val="009534A4"/>
    <w:rsid w:val="00955283"/>
    <w:rsid w:val="00961DB4"/>
    <w:rsid w:val="0096310C"/>
    <w:rsid w:val="009678C0"/>
    <w:rsid w:val="009767C0"/>
    <w:rsid w:val="00982317"/>
    <w:rsid w:val="009918DB"/>
    <w:rsid w:val="009A0A6A"/>
    <w:rsid w:val="009B0788"/>
    <w:rsid w:val="009B7A5B"/>
    <w:rsid w:val="009C06AC"/>
    <w:rsid w:val="009C35F5"/>
    <w:rsid w:val="009C7E04"/>
    <w:rsid w:val="009D6D38"/>
    <w:rsid w:val="009E5276"/>
    <w:rsid w:val="009F4AF0"/>
    <w:rsid w:val="009F76FD"/>
    <w:rsid w:val="00A04474"/>
    <w:rsid w:val="00A048D1"/>
    <w:rsid w:val="00A061A2"/>
    <w:rsid w:val="00A43772"/>
    <w:rsid w:val="00A47820"/>
    <w:rsid w:val="00A80A34"/>
    <w:rsid w:val="00A860CD"/>
    <w:rsid w:val="00A918FF"/>
    <w:rsid w:val="00AA31CC"/>
    <w:rsid w:val="00AA7E77"/>
    <w:rsid w:val="00AB124C"/>
    <w:rsid w:val="00AE027C"/>
    <w:rsid w:val="00AF7115"/>
    <w:rsid w:val="00B179EA"/>
    <w:rsid w:val="00B34DB6"/>
    <w:rsid w:val="00B436B0"/>
    <w:rsid w:val="00B44413"/>
    <w:rsid w:val="00B70EFF"/>
    <w:rsid w:val="00B7523F"/>
    <w:rsid w:val="00B81380"/>
    <w:rsid w:val="00B91845"/>
    <w:rsid w:val="00BA0AE0"/>
    <w:rsid w:val="00BB24B1"/>
    <w:rsid w:val="00BB6A01"/>
    <w:rsid w:val="00BC0CD5"/>
    <w:rsid w:val="00BC57D3"/>
    <w:rsid w:val="00BD5296"/>
    <w:rsid w:val="00BE0A19"/>
    <w:rsid w:val="00BE30C9"/>
    <w:rsid w:val="00BE6A3A"/>
    <w:rsid w:val="00C00DAB"/>
    <w:rsid w:val="00C13F1F"/>
    <w:rsid w:val="00C45A27"/>
    <w:rsid w:val="00C556ED"/>
    <w:rsid w:val="00C61317"/>
    <w:rsid w:val="00C6279B"/>
    <w:rsid w:val="00C62821"/>
    <w:rsid w:val="00C64350"/>
    <w:rsid w:val="00C704F3"/>
    <w:rsid w:val="00C82F3A"/>
    <w:rsid w:val="00C943AB"/>
    <w:rsid w:val="00CA23A6"/>
    <w:rsid w:val="00CA5959"/>
    <w:rsid w:val="00CB3CAC"/>
    <w:rsid w:val="00CB43F6"/>
    <w:rsid w:val="00CC198C"/>
    <w:rsid w:val="00CC4FC8"/>
    <w:rsid w:val="00CC54A3"/>
    <w:rsid w:val="00CD5845"/>
    <w:rsid w:val="00CE3CBB"/>
    <w:rsid w:val="00CE5E4A"/>
    <w:rsid w:val="00CF0EBA"/>
    <w:rsid w:val="00CF1947"/>
    <w:rsid w:val="00CF43BA"/>
    <w:rsid w:val="00D0110C"/>
    <w:rsid w:val="00D13972"/>
    <w:rsid w:val="00D25DB6"/>
    <w:rsid w:val="00D431B1"/>
    <w:rsid w:val="00D602EA"/>
    <w:rsid w:val="00D70B64"/>
    <w:rsid w:val="00D72C3D"/>
    <w:rsid w:val="00D87D7D"/>
    <w:rsid w:val="00D91A9E"/>
    <w:rsid w:val="00DA36B3"/>
    <w:rsid w:val="00DB63AA"/>
    <w:rsid w:val="00DC4ADB"/>
    <w:rsid w:val="00DC5AA1"/>
    <w:rsid w:val="00DD5EA2"/>
    <w:rsid w:val="00DE46CA"/>
    <w:rsid w:val="00DE4AC0"/>
    <w:rsid w:val="00DF776B"/>
    <w:rsid w:val="00E1056C"/>
    <w:rsid w:val="00E165C0"/>
    <w:rsid w:val="00E22E18"/>
    <w:rsid w:val="00E25C49"/>
    <w:rsid w:val="00E30E31"/>
    <w:rsid w:val="00E3621C"/>
    <w:rsid w:val="00E365F7"/>
    <w:rsid w:val="00E36E88"/>
    <w:rsid w:val="00E4558C"/>
    <w:rsid w:val="00E5077A"/>
    <w:rsid w:val="00E5471D"/>
    <w:rsid w:val="00E56A65"/>
    <w:rsid w:val="00E61364"/>
    <w:rsid w:val="00E72669"/>
    <w:rsid w:val="00E72F42"/>
    <w:rsid w:val="00E7504F"/>
    <w:rsid w:val="00E8030D"/>
    <w:rsid w:val="00E844E2"/>
    <w:rsid w:val="00E874DF"/>
    <w:rsid w:val="00E95D85"/>
    <w:rsid w:val="00EA32FA"/>
    <w:rsid w:val="00EB0C53"/>
    <w:rsid w:val="00EB485B"/>
    <w:rsid w:val="00EC2820"/>
    <w:rsid w:val="00EC4642"/>
    <w:rsid w:val="00ED79E2"/>
    <w:rsid w:val="00EE04B2"/>
    <w:rsid w:val="00EE6360"/>
    <w:rsid w:val="00EF5543"/>
    <w:rsid w:val="00F06A86"/>
    <w:rsid w:val="00F17A42"/>
    <w:rsid w:val="00F237C2"/>
    <w:rsid w:val="00F41940"/>
    <w:rsid w:val="00F4573B"/>
    <w:rsid w:val="00F77CD5"/>
    <w:rsid w:val="00F91F7A"/>
    <w:rsid w:val="00FA73C2"/>
    <w:rsid w:val="00FB0851"/>
    <w:rsid w:val="00FC4AE5"/>
    <w:rsid w:val="00FD79DC"/>
    <w:rsid w:val="00FE5E21"/>
    <w:rsid w:val="00FE7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FF00911"/>
  <w15:docId w15:val="{031B5A43-1974-4B2E-A3BE-ACCC9A719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543"/>
    <w:pPr>
      <w:spacing w:after="0" w:line="240" w:lineRule="auto"/>
    </w:pPr>
    <w:rPr>
      <w:rFonts w:ascii=".VnTime" w:eastAsia="Times New Roman" w:hAnsi=".VnTime" w:cs="Times New Roman"/>
      <w:sz w:val="26"/>
      <w:szCs w:val="26"/>
    </w:rPr>
  </w:style>
  <w:style w:type="paragraph" w:styleId="Heading2">
    <w:name w:val="heading 2"/>
    <w:basedOn w:val="Normal"/>
    <w:next w:val="Normal"/>
    <w:link w:val="Heading2Char"/>
    <w:qFormat/>
    <w:rsid w:val="00EF5543"/>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5543"/>
    <w:rPr>
      <w:rFonts w:ascii=".VnTimeH" w:eastAsia="Times New Roman" w:hAnsi=".VnTimeH" w:cs="Times New Roman"/>
      <w:b/>
      <w:sz w:val="26"/>
      <w:szCs w:val="20"/>
    </w:rPr>
  </w:style>
  <w:style w:type="paragraph" w:styleId="BodyText2">
    <w:name w:val="Body Text 2"/>
    <w:basedOn w:val="Normal"/>
    <w:link w:val="BodyText2Char"/>
    <w:rsid w:val="00EF5543"/>
    <w:pPr>
      <w:jc w:val="center"/>
    </w:pPr>
    <w:rPr>
      <w:rFonts w:ascii=".VnTimeH" w:hAnsi=".VnTimeH"/>
      <w:sz w:val="24"/>
      <w:szCs w:val="20"/>
      <w:lang w:val="en-GB"/>
    </w:rPr>
  </w:style>
  <w:style w:type="character" w:customStyle="1" w:styleId="BodyText2Char">
    <w:name w:val="Body Text 2 Char"/>
    <w:basedOn w:val="DefaultParagraphFont"/>
    <w:link w:val="BodyText2"/>
    <w:rsid w:val="00EF5543"/>
    <w:rPr>
      <w:rFonts w:ascii=".VnTimeH" w:eastAsia="Times New Roman" w:hAnsi=".VnTimeH" w:cs="Times New Roman"/>
      <w:sz w:val="24"/>
      <w:szCs w:val="20"/>
      <w:lang w:val="en-GB"/>
    </w:rPr>
  </w:style>
  <w:style w:type="paragraph" w:styleId="ListParagraph">
    <w:name w:val="List Paragraph"/>
    <w:basedOn w:val="Normal"/>
    <w:uiPriority w:val="34"/>
    <w:qFormat/>
    <w:rsid w:val="00635660"/>
    <w:pPr>
      <w:ind w:left="720"/>
      <w:contextualSpacing/>
    </w:pPr>
  </w:style>
  <w:style w:type="paragraph" w:styleId="BalloonText">
    <w:name w:val="Balloon Text"/>
    <w:basedOn w:val="Normal"/>
    <w:link w:val="BalloonTextChar"/>
    <w:uiPriority w:val="99"/>
    <w:semiHidden/>
    <w:unhideWhenUsed/>
    <w:rsid w:val="008B3E0D"/>
    <w:rPr>
      <w:rFonts w:ascii="Tahoma" w:hAnsi="Tahoma" w:cs="Tahoma"/>
      <w:sz w:val="16"/>
      <w:szCs w:val="16"/>
    </w:rPr>
  </w:style>
  <w:style w:type="character" w:customStyle="1" w:styleId="BalloonTextChar">
    <w:name w:val="Balloon Text Char"/>
    <w:basedOn w:val="DefaultParagraphFont"/>
    <w:link w:val="BalloonText"/>
    <w:uiPriority w:val="99"/>
    <w:semiHidden/>
    <w:rsid w:val="008B3E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91507">
      <w:bodyDiv w:val="1"/>
      <w:marLeft w:val="0"/>
      <w:marRight w:val="0"/>
      <w:marTop w:val="0"/>
      <w:marBottom w:val="0"/>
      <w:divBdr>
        <w:top w:val="none" w:sz="0" w:space="0" w:color="auto"/>
        <w:left w:val="none" w:sz="0" w:space="0" w:color="auto"/>
        <w:bottom w:val="none" w:sz="0" w:space="0" w:color="auto"/>
        <w:right w:val="none" w:sz="0" w:space="0" w:color="auto"/>
      </w:divBdr>
    </w:div>
    <w:div w:id="199901803">
      <w:bodyDiv w:val="1"/>
      <w:marLeft w:val="0"/>
      <w:marRight w:val="0"/>
      <w:marTop w:val="0"/>
      <w:marBottom w:val="0"/>
      <w:divBdr>
        <w:top w:val="none" w:sz="0" w:space="0" w:color="auto"/>
        <w:left w:val="none" w:sz="0" w:space="0" w:color="auto"/>
        <w:bottom w:val="none" w:sz="0" w:space="0" w:color="auto"/>
        <w:right w:val="none" w:sz="0" w:space="0" w:color="auto"/>
      </w:divBdr>
    </w:div>
    <w:div w:id="206643491">
      <w:bodyDiv w:val="1"/>
      <w:marLeft w:val="0"/>
      <w:marRight w:val="0"/>
      <w:marTop w:val="0"/>
      <w:marBottom w:val="0"/>
      <w:divBdr>
        <w:top w:val="none" w:sz="0" w:space="0" w:color="auto"/>
        <w:left w:val="none" w:sz="0" w:space="0" w:color="auto"/>
        <w:bottom w:val="none" w:sz="0" w:space="0" w:color="auto"/>
        <w:right w:val="none" w:sz="0" w:space="0" w:color="auto"/>
      </w:divBdr>
    </w:div>
    <w:div w:id="228851761">
      <w:bodyDiv w:val="1"/>
      <w:marLeft w:val="0"/>
      <w:marRight w:val="0"/>
      <w:marTop w:val="0"/>
      <w:marBottom w:val="0"/>
      <w:divBdr>
        <w:top w:val="none" w:sz="0" w:space="0" w:color="auto"/>
        <w:left w:val="none" w:sz="0" w:space="0" w:color="auto"/>
        <w:bottom w:val="none" w:sz="0" w:space="0" w:color="auto"/>
        <w:right w:val="none" w:sz="0" w:space="0" w:color="auto"/>
      </w:divBdr>
    </w:div>
    <w:div w:id="345909164">
      <w:bodyDiv w:val="1"/>
      <w:marLeft w:val="0"/>
      <w:marRight w:val="0"/>
      <w:marTop w:val="0"/>
      <w:marBottom w:val="0"/>
      <w:divBdr>
        <w:top w:val="none" w:sz="0" w:space="0" w:color="auto"/>
        <w:left w:val="none" w:sz="0" w:space="0" w:color="auto"/>
        <w:bottom w:val="none" w:sz="0" w:space="0" w:color="auto"/>
        <w:right w:val="none" w:sz="0" w:space="0" w:color="auto"/>
      </w:divBdr>
    </w:div>
    <w:div w:id="462844126">
      <w:bodyDiv w:val="1"/>
      <w:marLeft w:val="0"/>
      <w:marRight w:val="0"/>
      <w:marTop w:val="0"/>
      <w:marBottom w:val="0"/>
      <w:divBdr>
        <w:top w:val="none" w:sz="0" w:space="0" w:color="auto"/>
        <w:left w:val="none" w:sz="0" w:space="0" w:color="auto"/>
        <w:bottom w:val="none" w:sz="0" w:space="0" w:color="auto"/>
        <w:right w:val="none" w:sz="0" w:space="0" w:color="auto"/>
      </w:divBdr>
    </w:div>
    <w:div w:id="554774675">
      <w:bodyDiv w:val="1"/>
      <w:marLeft w:val="0"/>
      <w:marRight w:val="0"/>
      <w:marTop w:val="0"/>
      <w:marBottom w:val="0"/>
      <w:divBdr>
        <w:top w:val="none" w:sz="0" w:space="0" w:color="auto"/>
        <w:left w:val="none" w:sz="0" w:space="0" w:color="auto"/>
        <w:bottom w:val="none" w:sz="0" w:space="0" w:color="auto"/>
        <w:right w:val="none" w:sz="0" w:space="0" w:color="auto"/>
      </w:divBdr>
    </w:div>
    <w:div w:id="662661293">
      <w:bodyDiv w:val="1"/>
      <w:marLeft w:val="0"/>
      <w:marRight w:val="0"/>
      <w:marTop w:val="0"/>
      <w:marBottom w:val="0"/>
      <w:divBdr>
        <w:top w:val="none" w:sz="0" w:space="0" w:color="auto"/>
        <w:left w:val="none" w:sz="0" w:space="0" w:color="auto"/>
        <w:bottom w:val="none" w:sz="0" w:space="0" w:color="auto"/>
        <w:right w:val="none" w:sz="0" w:space="0" w:color="auto"/>
      </w:divBdr>
    </w:div>
    <w:div w:id="752551976">
      <w:bodyDiv w:val="1"/>
      <w:marLeft w:val="0"/>
      <w:marRight w:val="0"/>
      <w:marTop w:val="0"/>
      <w:marBottom w:val="0"/>
      <w:divBdr>
        <w:top w:val="none" w:sz="0" w:space="0" w:color="auto"/>
        <w:left w:val="none" w:sz="0" w:space="0" w:color="auto"/>
        <w:bottom w:val="none" w:sz="0" w:space="0" w:color="auto"/>
        <w:right w:val="none" w:sz="0" w:space="0" w:color="auto"/>
      </w:divBdr>
    </w:div>
    <w:div w:id="770056070">
      <w:bodyDiv w:val="1"/>
      <w:marLeft w:val="0"/>
      <w:marRight w:val="0"/>
      <w:marTop w:val="0"/>
      <w:marBottom w:val="0"/>
      <w:divBdr>
        <w:top w:val="none" w:sz="0" w:space="0" w:color="auto"/>
        <w:left w:val="none" w:sz="0" w:space="0" w:color="auto"/>
        <w:bottom w:val="none" w:sz="0" w:space="0" w:color="auto"/>
        <w:right w:val="none" w:sz="0" w:space="0" w:color="auto"/>
      </w:divBdr>
    </w:div>
    <w:div w:id="786046806">
      <w:bodyDiv w:val="1"/>
      <w:marLeft w:val="0"/>
      <w:marRight w:val="0"/>
      <w:marTop w:val="0"/>
      <w:marBottom w:val="0"/>
      <w:divBdr>
        <w:top w:val="none" w:sz="0" w:space="0" w:color="auto"/>
        <w:left w:val="none" w:sz="0" w:space="0" w:color="auto"/>
        <w:bottom w:val="none" w:sz="0" w:space="0" w:color="auto"/>
        <w:right w:val="none" w:sz="0" w:space="0" w:color="auto"/>
      </w:divBdr>
    </w:div>
    <w:div w:id="914824374">
      <w:bodyDiv w:val="1"/>
      <w:marLeft w:val="0"/>
      <w:marRight w:val="0"/>
      <w:marTop w:val="0"/>
      <w:marBottom w:val="0"/>
      <w:divBdr>
        <w:top w:val="none" w:sz="0" w:space="0" w:color="auto"/>
        <w:left w:val="none" w:sz="0" w:space="0" w:color="auto"/>
        <w:bottom w:val="none" w:sz="0" w:space="0" w:color="auto"/>
        <w:right w:val="none" w:sz="0" w:space="0" w:color="auto"/>
      </w:divBdr>
    </w:div>
    <w:div w:id="999117955">
      <w:bodyDiv w:val="1"/>
      <w:marLeft w:val="0"/>
      <w:marRight w:val="0"/>
      <w:marTop w:val="0"/>
      <w:marBottom w:val="0"/>
      <w:divBdr>
        <w:top w:val="none" w:sz="0" w:space="0" w:color="auto"/>
        <w:left w:val="none" w:sz="0" w:space="0" w:color="auto"/>
        <w:bottom w:val="none" w:sz="0" w:space="0" w:color="auto"/>
        <w:right w:val="none" w:sz="0" w:space="0" w:color="auto"/>
      </w:divBdr>
    </w:div>
    <w:div w:id="1003583272">
      <w:bodyDiv w:val="1"/>
      <w:marLeft w:val="0"/>
      <w:marRight w:val="0"/>
      <w:marTop w:val="0"/>
      <w:marBottom w:val="0"/>
      <w:divBdr>
        <w:top w:val="none" w:sz="0" w:space="0" w:color="auto"/>
        <w:left w:val="none" w:sz="0" w:space="0" w:color="auto"/>
        <w:bottom w:val="none" w:sz="0" w:space="0" w:color="auto"/>
        <w:right w:val="none" w:sz="0" w:space="0" w:color="auto"/>
      </w:divBdr>
    </w:div>
    <w:div w:id="1156527523">
      <w:bodyDiv w:val="1"/>
      <w:marLeft w:val="0"/>
      <w:marRight w:val="0"/>
      <w:marTop w:val="0"/>
      <w:marBottom w:val="0"/>
      <w:divBdr>
        <w:top w:val="none" w:sz="0" w:space="0" w:color="auto"/>
        <w:left w:val="none" w:sz="0" w:space="0" w:color="auto"/>
        <w:bottom w:val="none" w:sz="0" w:space="0" w:color="auto"/>
        <w:right w:val="none" w:sz="0" w:space="0" w:color="auto"/>
      </w:divBdr>
    </w:div>
    <w:div w:id="1221938098">
      <w:bodyDiv w:val="1"/>
      <w:marLeft w:val="0"/>
      <w:marRight w:val="0"/>
      <w:marTop w:val="0"/>
      <w:marBottom w:val="0"/>
      <w:divBdr>
        <w:top w:val="none" w:sz="0" w:space="0" w:color="auto"/>
        <w:left w:val="none" w:sz="0" w:space="0" w:color="auto"/>
        <w:bottom w:val="none" w:sz="0" w:space="0" w:color="auto"/>
        <w:right w:val="none" w:sz="0" w:space="0" w:color="auto"/>
      </w:divBdr>
    </w:div>
    <w:div w:id="1223559816">
      <w:bodyDiv w:val="1"/>
      <w:marLeft w:val="0"/>
      <w:marRight w:val="0"/>
      <w:marTop w:val="0"/>
      <w:marBottom w:val="0"/>
      <w:divBdr>
        <w:top w:val="none" w:sz="0" w:space="0" w:color="auto"/>
        <w:left w:val="none" w:sz="0" w:space="0" w:color="auto"/>
        <w:bottom w:val="none" w:sz="0" w:space="0" w:color="auto"/>
        <w:right w:val="none" w:sz="0" w:space="0" w:color="auto"/>
      </w:divBdr>
    </w:div>
    <w:div w:id="1332636165">
      <w:bodyDiv w:val="1"/>
      <w:marLeft w:val="0"/>
      <w:marRight w:val="0"/>
      <w:marTop w:val="0"/>
      <w:marBottom w:val="0"/>
      <w:divBdr>
        <w:top w:val="none" w:sz="0" w:space="0" w:color="auto"/>
        <w:left w:val="none" w:sz="0" w:space="0" w:color="auto"/>
        <w:bottom w:val="none" w:sz="0" w:space="0" w:color="auto"/>
        <w:right w:val="none" w:sz="0" w:space="0" w:color="auto"/>
      </w:divBdr>
    </w:div>
    <w:div w:id="1384598265">
      <w:bodyDiv w:val="1"/>
      <w:marLeft w:val="0"/>
      <w:marRight w:val="0"/>
      <w:marTop w:val="0"/>
      <w:marBottom w:val="0"/>
      <w:divBdr>
        <w:top w:val="none" w:sz="0" w:space="0" w:color="auto"/>
        <w:left w:val="none" w:sz="0" w:space="0" w:color="auto"/>
        <w:bottom w:val="none" w:sz="0" w:space="0" w:color="auto"/>
        <w:right w:val="none" w:sz="0" w:space="0" w:color="auto"/>
      </w:divBdr>
    </w:div>
    <w:div w:id="1409228181">
      <w:bodyDiv w:val="1"/>
      <w:marLeft w:val="0"/>
      <w:marRight w:val="0"/>
      <w:marTop w:val="0"/>
      <w:marBottom w:val="0"/>
      <w:divBdr>
        <w:top w:val="none" w:sz="0" w:space="0" w:color="auto"/>
        <w:left w:val="none" w:sz="0" w:space="0" w:color="auto"/>
        <w:bottom w:val="none" w:sz="0" w:space="0" w:color="auto"/>
        <w:right w:val="none" w:sz="0" w:space="0" w:color="auto"/>
      </w:divBdr>
    </w:div>
    <w:div w:id="1488010583">
      <w:bodyDiv w:val="1"/>
      <w:marLeft w:val="0"/>
      <w:marRight w:val="0"/>
      <w:marTop w:val="0"/>
      <w:marBottom w:val="0"/>
      <w:divBdr>
        <w:top w:val="none" w:sz="0" w:space="0" w:color="auto"/>
        <w:left w:val="none" w:sz="0" w:space="0" w:color="auto"/>
        <w:bottom w:val="none" w:sz="0" w:space="0" w:color="auto"/>
        <w:right w:val="none" w:sz="0" w:space="0" w:color="auto"/>
      </w:divBdr>
    </w:div>
    <w:div w:id="1494682752">
      <w:bodyDiv w:val="1"/>
      <w:marLeft w:val="0"/>
      <w:marRight w:val="0"/>
      <w:marTop w:val="0"/>
      <w:marBottom w:val="0"/>
      <w:divBdr>
        <w:top w:val="none" w:sz="0" w:space="0" w:color="auto"/>
        <w:left w:val="none" w:sz="0" w:space="0" w:color="auto"/>
        <w:bottom w:val="none" w:sz="0" w:space="0" w:color="auto"/>
        <w:right w:val="none" w:sz="0" w:space="0" w:color="auto"/>
      </w:divBdr>
    </w:div>
    <w:div w:id="1583445343">
      <w:bodyDiv w:val="1"/>
      <w:marLeft w:val="0"/>
      <w:marRight w:val="0"/>
      <w:marTop w:val="0"/>
      <w:marBottom w:val="0"/>
      <w:divBdr>
        <w:top w:val="none" w:sz="0" w:space="0" w:color="auto"/>
        <w:left w:val="none" w:sz="0" w:space="0" w:color="auto"/>
        <w:bottom w:val="none" w:sz="0" w:space="0" w:color="auto"/>
        <w:right w:val="none" w:sz="0" w:space="0" w:color="auto"/>
      </w:divBdr>
    </w:div>
    <w:div w:id="1595086322">
      <w:bodyDiv w:val="1"/>
      <w:marLeft w:val="0"/>
      <w:marRight w:val="0"/>
      <w:marTop w:val="0"/>
      <w:marBottom w:val="0"/>
      <w:divBdr>
        <w:top w:val="none" w:sz="0" w:space="0" w:color="auto"/>
        <w:left w:val="none" w:sz="0" w:space="0" w:color="auto"/>
        <w:bottom w:val="none" w:sz="0" w:space="0" w:color="auto"/>
        <w:right w:val="none" w:sz="0" w:space="0" w:color="auto"/>
      </w:divBdr>
    </w:div>
    <w:div w:id="1621112617">
      <w:bodyDiv w:val="1"/>
      <w:marLeft w:val="0"/>
      <w:marRight w:val="0"/>
      <w:marTop w:val="0"/>
      <w:marBottom w:val="0"/>
      <w:divBdr>
        <w:top w:val="none" w:sz="0" w:space="0" w:color="auto"/>
        <w:left w:val="none" w:sz="0" w:space="0" w:color="auto"/>
        <w:bottom w:val="none" w:sz="0" w:space="0" w:color="auto"/>
        <w:right w:val="none" w:sz="0" w:space="0" w:color="auto"/>
      </w:divBdr>
    </w:div>
    <w:div w:id="1824812020">
      <w:bodyDiv w:val="1"/>
      <w:marLeft w:val="0"/>
      <w:marRight w:val="0"/>
      <w:marTop w:val="0"/>
      <w:marBottom w:val="0"/>
      <w:divBdr>
        <w:top w:val="none" w:sz="0" w:space="0" w:color="auto"/>
        <w:left w:val="none" w:sz="0" w:space="0" w:color="auto"/>
        <w:bottom w:val="none" w:sz="0" w:space="0" w:color="auto"/>
        <w:right w:val="none" w:sz="0" w:space="0" w:color="auto"/>
      </w:divBdr>
    </w:div>
    <w:div w:id="1860511476">
      <w:bodyDiv w:val="1"/>
      <w:marLeft w:val="0"/>
      <w:marRight w:val="0"/>
      <w:marTop w:val="0"/>
      <w:marBottom w:val="0"/>
      <w:divBdr>
        <w:top w:val="none" w:sz="0" w:space="0" w:color="auto"/>
        <w:left w:val="none" w:sz="0" w:space="0" w:color="auto"/>
        <w:bottom w:val="none" w:sz="0" w:space="0" w:color="auto"/>
        <w:right w:val="none" w:sz="0" w:space="0" w:color="auto"/>
      </w:divBdr>
    </w:div>
    <w:div w:id="1860705307">
      <w:bodyDiv w:val="1"/>
      <w:marLeft w:val="0"/>
      <w:marRight w:val="0"/>
      <w:marTop w:val="0"/>
      <w:marBottom w:val="0"/>
      <w:divBdr>
        <w:top w:val="none" w:sz="0" w:space="0" w:color="auto"/>
        <w:left w:val="none" w:sz="0" w:space="0" w:color="auto"/>
        <w:bottom w:val="none" w:sz="0" w:space="0" w:color="auto"/>
        <w:right w:val="none" w:sz="0" w:space="0" w:color="auto"/>
      </w:divBdr>
    </w:div>
    <w:div w:id="1996295202">
      <w:bodyDiv w:val="1"/>
      <w:marLeft w:val="0"/>
      <w:marRight w:val="0"/>
      <w:marTop w:val="0"/>
      <w:marBottom w:val="0"/>
      <w:divBdr>
        <w:top w:val="none" w:sz="0" w:space="0" w:color="auto"/>
        <w:left w:val="none" w:sz="0" w:space="0" w:color="auto"/>
        <w:bottom w:val="none" w:sz="0" w:space="0" w:color="auto"/>
        <w:right w:val="none" w:sz="0" w:space="0" w:color="auto"/>
      </w:divBdr>
    </w:div>
    <w:div w:id="2047413342">
      <w:bodyDiv w:val="1"/>
      <w:marLeft w:val="0"/>
      <w:marRight w:val="0"/>
      <w:marTop w:val="0"/>
      <w:marBottom w:val="0"/>
      <w:divBdr>
        <w:top w:val="none" w:sz="0" w:space="0" w:color="auto"/>
        <w:left w:val="none" w:sz="0" w:space="0" w:color="auto"/>
        <w:bottom w:val="none" w:sz="0" w:space="0" w:color="auto"/>
        <w:right w:val="none" w:sz="0" w:space="0" w:color="auto"/>
      </w:divBdr>
    </w:div>
    <w:div w:id="2093429098">
      <w:bodyDiv w:val="1"/>
      <w:marLeft w:val="0"/>
      <w:marRight w:val="0"/>
      <w:marTop w:val="0"/>
      <w:marBottom w:val="0"/>
      <w:divBdr>
        <w:top w:val="none" w:sz="0" w:space="0" w:color="auto"/>
        <w:left w:val="none" w:sz="0" w:space="0" w:color="auto"/>
        <w:bottom w:val="none" w:sz="0" w:space="0" w:color="auto"/>
        <w:right w:val="none" w:sz="0" w:space="0" w:color="auto"/>
      </w:divBdr>
    </w:div>
    <w:div w:id="212206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C9EEF-F2DF-429E-AF8F-3382A8719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1262</TotalTime>
  <Pages>4</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PVI</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Tung Hiep</dc:creator>
  <cp:lastModifiedBy>Quynh Nga</cp:lastModifiedBy>
  <cp:revision>115</cp:revision>
  <cp:lastPrinted>2019-06-12T06:49:00Z</cp:lastPrinted>
  <dcterms:created xsi:type="dcterms:W3CDTF">2019-06-12T04:37:00Z</dcterms:created>
  <dcterms:modified xsi:type="dcterms:W3CDTF">2021-06-07T07:17:00Z</dcterms:modified>
</cp:coreProperties>
</file>