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5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313"/>
      </w:tblGrid>
      <w:tr w:rsidR="00D2661A" w14:paraId="47DF1DBC" w14:textId="77777777" w:rsidTr="00DF4156">
        <w:trPr>
          <w:trHeight w:val="980"/>
          <w:jc w:val="center"/>
        </w:trPr>
        <w:tc>
          <w:tcPr>
            <w:tcW w:w="5040" w:type="dxa"/>
          </w:tcPr>
          <w:p w14:paraId="59CD2BCC" w14:textId="42428735" w:rsidR="00D2661A" w:rsidRPr="00FB6C41" w:rsidRDefault="00D2661A" w:rsidP="00BE28F8">
            <w:pPr>
              <w:spacing w:before="0"/>
              <w:jc w:val="center"/>
              <w:rPr>
                <w:rFonts w:ascii="Times New Roman" w:hAnsi="Times New Roman" w:cs="Times New Roman"/>
                <w:b/>
                <w:sz w:val="24"/>
                <w:szCs w:val="24"/>
              </w:rPr>
            </w:pPr>
            <w:r w:rsidRPr="00FB6C41">
              <w:rPr>
                <w:rFonts w:ascii="Times New Roman" w:hAnsi="Times New Roman" w:cs="Times New Roman"/>
                <w:b/>
                <w:sz w:val="24"/>
                <w:szCs w:val="24"/>
              </w:rPr>
              <w:t>CÔNG TY CỔ PHẦN</w:t>
            </w:r>
          </w:p>
          <w:p w14:paraId="2F162314" w14:textId="77777777" w:rsidR="00D2661A" w:rsidRDefault="00D2661A" w:rsidP="00BE28F8">
            <w:pPr>
              <w:spacing w:before="0"/>
              <w:jc w:val="center"/>
              <w:rPr>
                <w:rFonts w:ascii="Times New Roman" w:hAnsi="Times New Roman" w:cs="Times New Roman"/>
                <w:b/>
                <w:sz w:val="24"/>
                <w:szCs w:val="24"/>
              </w:rPr>
            </w:pPr>
            <w:r w:rsidRPr="00FB6C41">
              <w:rPr>
                <w:rFonts w:ascii="Times New Roman" w:hAnsi="Times New Roman" w:cs="Times New Roman"/>
                <w:b/>
                <w:sz w:val="24"/>
                <w:szCs w:val="24"/>
              </w:rPr>
              <w:t>ĐẦU TƯ TÀI CHÍNH BẢO HIỂM DẦU KHÍ</w:t>
            </w:r>
          </w:p>
          <w:p w14:paraId="7F4C744D" w14:textId="12EBC9DF" w:rsidR="00D2661A" w:rsidRPr="00FE6404" w:rsidRDefault="00AA515A" w:rsidP="00BE28F8">
            <w:pPr>
              <w:spacing w:before="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8241" behindDoc="0" locked="0" layoutInCell="1" allowOverlap="1" wp14:anchorId="31B4B446" wp14:editId="3BFF1FDF">
                      <wp:simplePos x="0" y="0"/>
                      <wp:positionH relativeFrom="column">
                        <wp:posOffset>881380</wp:posOffset>
                      </wp:positionH>
                      <wp:positionV relativeFrom="paragraph">
                        <wp:posOffset>70485</wp:posOffset>
                      </wp:positionV>
                      <wp:extent cx="1421130" cy="0"/>
                      <wp:effectExtent l="11430" t="8890" r="5715" b="1016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11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9CF146" id="_x0000_t32" coordsize="21600,21600" o:spt="32" o:oned="t" path="m,l21600,21600e" filled="f">
                      <v:path arrowok="t" fillok="f" o:connecttype="none"/>
                      <o:lock v:ext="edit" shapetype="t"/>
                    </v:shapetype>
                    <v:shape id="AutoShape 4" o:spid="_x0000_s1026" type="#_x0000_t32" style="position:absolute;margin-left:69.4pt;margin-top:5.55pt;width:111.9pt;height: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"/>
                  </w:pict>
                </mc:Fallback>
              </mc:AlternateContent>
            </w:r>
          </w:p>
        </w:tc>
        <w:tc>
          <w:tcPr>
            <w:tcW w:w="5313" w:type="dxa"/>
          </w:tcPr>
          <w:p w14:paraId="3316BD76" w14:textId="77777777" w:rsidR="00D2661A" w:rsidRPr="00DF4156" w:rsidRDefault="00D2661A" w:rsidP="00BE28F8">
            <w:pPr>
              <w:spacing w:before="0"/>
              <w:jc w:val="center"/>
              <w:rPr>
                <w:rFonts w:ascii="Times New Roman" w:hAnsi="Times New Roman" w:cs="Times New Roman"/>
                <w:b/>
                <w:sz w:val="24"/>
                <w:szCs w:val="24"/>
              </w:rPr>
            </w:pPr>
            <w:r w:rsidRPr="00DF4156">
              <w:rPr>
                <w:rFonts w:ascii="Times New Roman" w:hAnsi="Times New Roman" w:cs="Times New Roman"/>
                <w:b/>
                <w:sz w:val="24"/>
                <w:szCs w:val="24"/>
              </w:rPr>
              <w:t>CỘNG HÒA XÃ HỘI CHỦ NGHĨA VIỆT NAM</w:t>
            </w:r>
          </w:p>
          <w:p w14:paraId="0A6F2BB7" w14:textId="77777777" w:rsidR="00D2661A" w:rsidRPr="00DF4156" w:rsidRDefault="00D2661A" w:rsidP="00BE28F8">
            <w:pPr>
              <w:spacing w:before="0"/>
              <w:jc w:val="center"/>
              <w:rPr>
                <w:rFonts w:ascii="Times New Roman" w:hAnsi="Times New Roman" w:cs="Times New Roman"/>
                <w:b/>
                <w:sz w:val="26"/>
                <w:szCs w:val="26"/>
              </w:rPr>
            </w:pPr>
            <w:r w:rsidRPr="00DF4156">
              <w:rPr>
                <w:rFonts w:ascii="Times New Roman" w:hAnsi="Times New Roman" w:cs="Times New Roman"/>
                <w:b/>
                <w:sz w:val="26"/>
                <w:szCs w:val="26"/>
              </w:rPr>
              <w:t>Độc lập – Tự do – Hạnh phúc</w:t>
            </w:r>
          </w:p>
          <w:p w14:paraId="65ECC8C5" w14:textId="6BE4C1AF" w:rsidR="00D2661A" w:rsidRDefault="00AA515A" w:rsidP="00BE28F8">
            <w:pPr>
              <w:spacing w:before="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31B4B446" wp14:editId="20E0D1FE">
                      <wp:simplePos x="0" y="0"/>
                      <wp:positionH relativeFrom="column">
                        <wp:posOffset>1186180</wp:posOffset>
                      </wp:positionH>
                      <wp:positionV relativeFrom="paragraph">
                        <wp:posOffset>55880</wp:posOffset>
                      </wp:positionV>
                      <wp:extent cx="1116330" cy="0"/>
                      <wp:effectExtent l="11430" t="8890" r="5715" b="1016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6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9665CA" id="AutoShape 3" o:spid="_x0000_s1026" type="#_x0000_t32" style="position:absolute;margin-left:93.4pt;margin-top:4.4pt;width:87.9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"/>
                  </w:pict>
                </mc:Fallback>
              </mc:AlternateContent>
            </w:r>
          </w:p>
        </w:tc>
      </w:tr>
      <w:tr w:rsidR="00D2661A" w:rsidRPr="00924DC2" w14:paraId="219EE691" w14:textId="77777777" w:rsidTr="00DF4156">
        <w:trPr>
          <w:trHeight w:val="575"/>
          <w:jc w:val="center"/>
        </w:trPr>
        <w:tc>
          <w:tcPr>
            <w:tcW w:w="5040" w:type="dxa"/>
          </w:tcPr>
          <w:p w14:paraId="58F868F2" w14:textId="4D53E4B3" w:rsidR="00D2661A" w:rsidRPr="000B403B" w:rsidRDefault="000B403B" w:rsidP="000B403B">
            <w:pPr>
              <w:spacing w:before="0"/>
              <w:jc w:val="left"/>
              <w:rPr>
                <w:rFonts w:ascii="Times New Roman" w:hAnsi="Times New Roman" w:cs="Times New Roman"/>
                <w:b/>
                <w:bCs/>
                <w:iCs/>
                <w:sz w:val="24"/>
                <w:szCs w:val="24"/>
              </w:rPr>
            </w:pPr>
            <w:r w:rsidRPr="000B403B">
              <w:rPr>
                <w:rFonts w:ascii="Times New Roman" w:hAnsi="Times New Roman" w:cs="Times New Roman"/>
                <w:b/>
                <w:bCs/>
                <w:iCs/>
                <w:noProof/>
                <w:sz w:val="24"/>
                <w:szCs w:val="24"/>
              </w:rPr>
              <mc:AlternateContent>
                <mc:Choice Requires="wps">
                  <w:drawing>
                    <wp:anchor distT="45720" distB="45720" distL="114300" distR="114300" simplePos="0" relativeHeight="251658752" behindDoc="0" locked="0" layoutInCell="1" allowOverlap="1" wp14:anchorId="56377EB6" wp14:editId="4CEFD543">
                      <wp:simplePos x="0" y="0"/>
                      <wp:positionH relativeFrom="column">
                        <wp:posOffset>160020</wp:posOffset>
                      </wp:positionH>
                      <wp:positionV relativeFrom="paragraph">
                        <wp:posOffset>0</wp:posOffset>
                      </wp:positionV>
                      <wp:extent cx="746760" cy="32766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760" cy="327660"/>
                              </a:xfrm>
                              <a:prstGeom prst="rect">
                                <a:avLst/>
                              </a:prstGeom>
                              <a:solidFill>
                                <a:srgbClr val="FFFFFF"/>
                              </a:solidFill>
                              <a:ln w="9525">
                                <a:solidFill>
                                  <a:srgbClr val="000000"/>
                                </a:solidFill>
                                <a:miter lim="800000"/>
                                <a:headEnd/>
                                <a:tailEnd/>
                              </a:ln>
                            </wps:spPr>
                            <wps:txbx>
                              <w:txbxContent>
                                <w:p w14:paraId="2E45A54A" w14:textId="6A2808DC" w:rsidR="000B403B" w:rsidRPr="000B403B" w:rsidRDefault="000B403B">
                                  <w:pPr>
                                    <w:rPr>
                                      <w:rFonts w:ascii="Times New Roman" w:hAnsi="Times New Roman" w:cs="Times New Roman"/>
                                      <w:b/>
                                      <w:bCs/>
                                      <w:sz w:val="24"/>
                                      <w:szCs w:val="24"/>
                                    </w:rPr>
                                  </w:pPr>
                                  <w:r w:rsidRPr="000B403B">
                                    <w:rPr>
                                      <w:rFonts w:ascii="Times New Roman" w:hAnsi="Times New Roman" w:cs="Times New Roman"/>
                                      <w:b/>
                                      <w:bCs/>
                                      <w:sz w:val="24"/>
                                      <w:szCs w:val="24"/>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377EB6" id="_x0000_t202" coordsize="21600,21600" o:spt="202" path="m,l,21600r21600,l21600,xe">
                      <v:stroke joinstyle="miter"/>
                      <v:path gradientshapeok="t" o:connecttype="rect"/>
                    </v:shapetype>
                    <v:shape id="Text Box 2" o:spid="_x0000_s1026" type="#_x0000_t202" style="position:absolute;margin-left:12.6pt;margin-top:0;width:58.8pt;height:25.8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">
                      <v:textbox>
                        <w:txbxContent>
                          <w:p w14:paraId="2E45A54A" w14:textId="6A2808DC" w:rsidR="000B403B" w:rsidRPr="000B403B" w:rsidRDefault="000B403B">
                            <w:pPr>
                              <w:rPr>
                                <w:rFonts w:ascii="Times New Roman" w:hAnsi="Times New Roman" w:cs="Times New Roman"/>
                                <w:b/>
                                <w:bCs/>
                                <w:sz w:val="24"/>
                                <w:szCs w:val="24"/>
                              </w:rPr>
                            </w:pPr>
                            <w:r w:rsidRPr="000B403B">
                              <w:rPr>
                                <w:rFonts w:ascii="Times New Roman" w:hAnsi="Times New Roman" w:cs="Times New Roman"/>
                                <w:b/>
                                <w:bCs/>
                                <w:sz w:val="24"/>
                                <w:szCs w:val="24"/>
                              </w:rPr>
                              <w:t>Dự thảo</w:t>
                            </w:r>
                          </w:p>
                        </w:txbxContent>
                      </v:textbox>
                      <w10:wrap type="square"/>
                    </v:shape>
                  </w:pict>
                </mc:Fallback>
              </mc:AlternateContent>
            </w:r>
          </w:p>
        </w:tc>
        <w:tc>
          <w:tcPr>
            <w:tcW w:w="5313" w:type="dxa"/>
          </w:tcPr>
          <w:p w14:paraId="4CDEFD0E" w14:textId="2A5A119C" w:rsidR="00D2661A" w:rsidRPr="006C28BD" w:rsidRDefault="00D2661A" w:rsidP="00F211F9">
            <w:pPr>
              <w:spacing w:before="0"/>
              <w:jc w:val="center"/>
              <w:rPr>
                <w:rFonts w:ascii="Times New Roman" w:hAnsi="Times New Roman" w:cs="Times New Roman"/>
                <w:i/>
                <w:sz w:val="26"/>
                <w:szCs w:val="26"/>
              </w:rPr>
            </w:pPr>
            <w:r w:rsidRPr="006C28BD">
              <w:rPr>
                <w:rFonts w:ascii="Times New Roman" w:hAnsi="Times New Roman" w:cs="Times New Roman"/>
                <w:i/>
                <w:sz w:val="26"/>
                <w:szCs w:val="26"/>
              </w:rPr>
              <w:t xml:space="preserve">Hà Nội, ngày </w:t>
            </w:r>
            <w:r w:rsidR="000A2D22" w:rsidRPr="006C28BD">
              <w:rPr>
                <w:rFonts w:ascii="Times New Roman" w:hAnsi="Times New Roman" w:cs="Times New Roman"/>
                <w:i/>
                <w:sz w:val="26"/>
                <w:szCs w:val="26"/>
              </w:rPr>
              <w:t xml:space="preserve">  </w:t>
            </w:r>
            <w:r w:rsidRPr="006C28BD">
              <w:rPr>
                <w:rFonts w:ascii="Times New Roman" w:hAnsi="Times New Roman" w:cs="Times New Roman"/>
                <w:i/>
                <w:sz w:val="26"/>
                <w:szCs w:val="26"/>
              </w:rPr>
              <w:t xml:space="preserve"> </w:t>
            </w:r>
            <w:r w:rsidR="00F211F9" w:rsidRPr="006C28BD">
              <w:rPr>
                <w:rFonts w:ascii="Times New Roman" w:hAnsi="Times New Roman" w:cs="Times New Roman"/>
                <w:i/>
                <w:sz w:val="26"/>
                <w:szCs w:val="26"/>
              </w:rPr>
              <w:t xml:space="preserve">  </w:t>
            </w:r>
            <w:r w:rsidRPr="006C28BD">
              <w:rPr>
                <w:rFonts w:ascii="Times New Roman" w:hAnsi="Times New Roman" w:cs="Times New Roman"/>
                <w:i/>
                <w:sz w:val="26"/>
                <w:szCs w:val="26"/>
              </w:rPr>
              <w:t xml:space="preserve"> </w:t>
            </w:r>
            <w:r w:rsidR="000A2D22" w:rsidRPr="006C28BD">
              <w:rPr>
                <w:rFonts w:ascii="Times New Roman" w:hAnsi="Times New Roman" w:cs="Times New Roman"/>
                <w:i/>
                <w:sz w:val="26"/>
                <w:szCs w:val="26"/>
              </w:rPr>
              <w:t xml:space="preserve"> </w:t>
            </w:r>
            <w:r w:rsidRPr="006C28BD">
              <w:rPr>
                <w:rFonts w:ascii="Times New Roman" w:hAnsi="Times New Roman" w:cs="Times New Roman"/>
                <w:i/>
                <w:sz w:val="26"/>
                <w:szCs w:val="26"/>
              </w:rPr>
              <w:t xml:space="preserve"> tháng </w:t>
            </w:r>
            <w:r w:rsidR="000A2D22" w:rsidRPr="006C28BD">
              <w:rPr>
                <w:rFonts w:ascii="Times New Roman" w:hAnsi="Times New Roman" w:cs="Times New Roman"/>
                <w:i/>
                <w:sz w:val="26"/>
                <w:szCs w:val="26"/>
              </w:rPr>
              <w:t xml:space="preserve"> </w:t>
            </w:r>
            <w:r w:rsidR="00F211F9" w:rsidRPr="006C28BD">
              <w:rPr>
                <w:rFonts w:ascii="Times New Roman" w:hAnsi="Times New Roman" w:cs="Times New Roman"/>
                <w:i/>
                <w:sz w:val="26"/>
                <w:szCs w:val="26"/>
              </w:rPr>
              <w:t xml:space="preserve">   </w:t>
            </w:r>
            <w:r w:rsidRPr="006C28BD">
              <w:rPr>
                <w:rFonts w:ascii="Times New Roman" w:hAnsi="Times New Roman" w:cs="Times New Roman"/>
                <w:i/>
                <w:sz w:val="26"/>
                <w:szCs w:val="26"/>
              </w:rPr>
              <w:t xml:space="preserve"> </w:t>
            </w:r>
            <w:r w:rsidR="000A2D22" w:rsidRPr="006C28BD">
              <w:rPr>
                <w:rFonts w:ascii="Times New Roman" w:hAnsi="Times New Roman" w:cs="Times New Roman"/>
                <w:i/>
                <w:sz w:val="26"/>
                <w:szCs w:val="26"/>
              </w:rPr>
              <w:t xml:space="preserve"> </w:t>
            </w:r>
            <w:r w:rsidRPr="006C28BD">
              <w:rPr>
                <w:rFonts w:ascii="Times New Roman" w:hAnsi="Times New Roman" w:cs="Times New Roman"/>
                <w:i/>
                <w:sz w:val="26"/>
                <w:szCs w:val="26"/>
              </w:rPr>
              <w:t xml:space="preserve"> năm 20</w:t>
            </w:r>
            <w:r w:rsidR="002D7ED2" w:rsidRPr="006C28BD">
              <w:rPr>
                <w:rFonts w:ascii="Times New Roman" w:hAnsi="Times New Roman" w:cs="Times New Roman"/>
                <w:i/>
                <w:sz w:val="26"/>
                <w:szCs w:val="26"/>
              </w:rPr>
              <w:t>2</w:t>
            </w:r>
            <w:r w:rsidR="005C72F7" w:rsidRPr="006C28BD">
              <w:rPr>
                <w:rFonts w:ascii="Times New Roman" w:hAnsi="Times New Roman" w:cs="Times New Roman"/>
                <w:i/>
                <w:sz w:val="26"/>
                <w:szCs w:val="26"/>
              </w:rPr>
              <w:t>6</w:t>
            </w:r>
          </w:p>
        </w:tc>
      </w:tr>
    </w:tbl>
    <w:p w14:paraId="421B6DC2" w14:textId="71E7311C" w:rsidR="000B618F" w:rsidRPr="00A51A82" w:rsidRDefault="002B2CA5" w:rsidP="00A51A82">
      <w:pPr>
        <w:tabs>
          <w:tab w:val="left" w:pos="1959"/>
        </w:tabs>
        <w:spacing w:before="240" w:after="240" w:line="288" w:lineRule="auto"/>
        <w:jc w:val="center"/>
        <w:rPr>
          <w:rFonts w:ascii="Times New Roman" w:hAnsi="Times New Roman" w:cs="Times New Roman"/>
          <w:b/>
          <w:bCs/>
          <w:sz w:val="26"/>
          <w:szCs w:val="26"/>
        </w:rPr>
      </w:pPr>
      <w:r w:rsidRPr="00A51A82">
        <w:rPr>
          <w:rFonts w:ascii="Times New Roman" w:hAnsi="Times New Roman" w:cs="Times New Roman"/>
          <w:b/>
          <w:bCs/>
          <w:sz w:val="26"/>
          <w:szCs w:val="26"/>
        </w:rPr>
        <w:t xml:space="preserve">BÁO CÁO CỦA </w:t>
      </w:r>
      <w:r w:rsidR="00A51A82" w:rsidRPr="00A51A82">
        <w:rPr>
          <w:rFonts w:ascii="Times New Roman" w:hAnsi="Times New Roman" w:cs="Times New Roman"/>
          <w:b/>
          <w:bCs/>
          <w:sz w:val="26"/>
          <w:szCs w:val="26"/>
        </w:rPr>
        <w:t xml:space="preserve">BAN </w:t>
      </w:r>
      <w:r w:rsidRPr="00A51A82">
        <w:rPr>
          <w:rFonts w:ascii="Times New Roman" w:hAnsi="Times New Roman" w:cs="Times New Roman"/>
          <w:b/>
          <w:bCs/>
          <w:sz w:val="26"/>
          <w:szCs w:val="26"/>
        </w:rPr>
        <w:t>TỔNG GIÁM ĐỐC</w:t>
      </w:r>
    </w:p>
    <w:p w14:paraId="28304F65" w14:textId="72D2B9AB" w:rsidR="002B2CA5" w:rsidRPr="00A51A82" w:rsidRDefault="00A51A82" w:rsidP="00A51A82">
      <w:pPr>
        <w:tabs>
          <w:tab w:val="left" w:pos="1959"/>
        </w:tabs>
        <w:spacing w:before="240" w:after="240" w:line="288" w:lineRule="auto"/>
        <w:jc w:val="center"/>
        <w:rPr>
          <w:rFonts w:ascii="Times New Roman" w:hAnsi="Times New Roman" w:cs="Times New Roman"/>
          <w:b/>
          <w:bCs/>
          <w:sz w:val="26"/>
          <w:szCs w:val="26"/>
        </w:rPr>
      </w:pPr>
      <w:r>
        <w:rPr>
          <w:rFonts w:ascii="Times New Roman" w:hAnsi="Times New Roman" w:cs="Times New Roman"/>
          <w:b/>
          <w:bCs/>
          <w:sz w:val="26"/>
          <w:szCs w:val="26"/>
        </w:rPr>
        <w:t>V/v: Kết quả hoạt động kinh doanh năm 2025 và kế hoạch năm 2026</w:t>
      </w:r>
    </w:p>
    <w:p w14:paraId="1E8C5295" w14:textId="572AC65D" w:rsidR="002B2CA5" w:rsidRPr="00A51A82" w:rsidRDefault="002B2CA5" w:rsidP="00A51A82">
      <w:pPr>
        <w:tabs>
          <w:tab w:val="left" w:pos="1959"/>
        </w:tabs>
        <w:spacing w:before="240" w:after="240" w:line="288" w:lineRule="auto"/>
        <w:jc w:val="center"/>
        <w:rPr>
          <w:rFonts w:ascii="Times New Roman" w:hAnsi="Times New Roman" w:cs="Times New Roman"/>
          <w:b/>
          <w:bCs/>
          <w:sz w:val="26"/>
          <w:szCs w:val="26"/>
        </w:rPr>
      </w:pPr>
      <w:r w:rsidRPr="00A51A82">
        <w:rPr>
          <w:rFonts w:ascii="Times New Roman" w:hAnsi="Times New Roman" w:cs="Times New Roman"/>
          <w:b/>
          <w:bCs/>
          <w:sz w:val="26"/>
          <w:szCs w:val="26"/>
        </w:rPr>
        <w:t>Kính gửi:</w:t>
      </w:r>
      <w:r w:rsidR="00A51A82">
        <w:rPr>
          <w:rFonts w:ascii="Times New Roman" w:hAnsi="Times New Roman" w:cs="Times New Roman"/>
          <w:b/>
          <w:bCs/>
          <w:sz w:val="26"/>
          <w:szCs w:val="26"/>
        </w:rPr>
        <w:t xml:space="preserve">     </w:t>
      </w:r>
      <w:r w:rsidRPr="00A51A82">
        <w:rPr>
          <w:rFonts w:ascii="Times New Roman" w:hAnsi="Times New Roman" w:cs="Times New Roman"/>
          <w:b/>
          <w:bCs/>
          <w:sz w:val="26"/>
          <w:szCs w:val="26"/>
        </w:rPr>
        <w:t>ĐẠI HỘI ĐỒNG CỔ ĐÔNG</w:t>
      </w:r>
    </w:p>
    <w:p w14:paraId="22036B39" w14:textId="48D27F81" w:rsidR="00366F36" w:rsidRDefault="00366F36" w:rsidP="002B2CA5">
      <w:pPr>
        <w:spacing w:before="120" w:after="120" w:line="288" w:lineRule="auto"/>
        <w:ind w:firstLine="714"/>
        <w:jc w:val="both"/>
        <w:rPr>
          <w:rFonts w:ascii="Times New Roman" w:hAnsi="Times New Roman" w:cs="Times New Roman"/>
          <w:b/>
          <w:bCs/>
          <w:sz w:val="26"/>
          <w:szCs w:val="26"/>
        </w:rPr>
      </w:pPr>
      <w:r>
        <w:rPr>
          <w:rFonts w:ascii="Times New Roman" w:hAnsi="Times New Roman" w:cs="Times New Roman"/>
          <w:bCs/>
          <w:sz w:val="26"/>
          <w:szCs w:val="26"/>
        </w:rPr>
        <w:t>Ban Tổng Giám đốc trân trọng báo cáo Quý cổ đông về kết quả hoạt động kinh doanh trong năm 2025 vế hoạch kinh doanh năm 2026 như sau:</w:t>
      </w:r>
    </w:p>
    <w:p w14:paraId="553194E1" w14:textId="4E724650" w:rsidR="00A51A82" w:rsidRPr="00A51A82" w:rsidRDefault="00A51A82" w:rsidP="002B2CA5">
      <w:pPr>
        <w:spacing w:before="120" w:after="120" w:line="288" w:lineRule="auto"/>
        <w:ind w:firstLine="714"/>
        <w:jc w:val="both"/>
        <w:rPr>
          <w:rFonts w:ascii="Times New Roman" w:hAnsi="Times New Roman" w:cs="Times New Roman"/>
          <w:b/>
          <w:bCs/>
          <w:sz w:val="26"/>
          <w:szCs w:val="26"/>
        </w:rPr>
      </w:pPr>
      <w:r w:rsidRPr="00A51A82">
        <w:rPr>
          <w:rFonts w:ascii="Times New Roman" w:hAnsi="Times New Roman" w:cs="Times New Roman"/>
          <w:b/>
          <w:bCs/>
          <w:sz w:val="26"/>
          <w:szCs w:val="26"/>
        </w:rPr>
        <w:t xml:space="preserve">I. KẾT QUẢ </w:t>
      </w:r>
      <w:r w:rsidR="00366F36">
        <w:rPr>
          <w:rFonts w:ascii="Times New Roman" w:hAnsi="Times New Roman" w:cs="Times New Roman"/>
          <w:b/>
          <w:bCs/>
          <w:sz w:val="26"/>
          <w:szCs w:val="26"/>
        </w:rPr>
        <w:t>HOẠT ĐỘNG</w:t>
      </w:r>
      <w:r w:rsidRPr="00A51A82">
        <w:rPr>
          <w:rFonts w:ascii="Times New Roman" w:hAnsi="Times New Roman" w:cs="Times New Roman"/>
          <w:b/>
          <w:bCs/>
          <w:sz w:val="26"/>
          <w:szCs w:val="26"/>
        </w:rPr>
        <w:t xml:space="preserve"> KINH DOANH NĂM 2025</w:t>
      </w:r>
    </w:p>
    <w:p w14:paraId="6C276990" w14:textId="54316865" w:rsidR="00A51A82" w:rsidRDefault="00A51A82" w:rsidP="002B2CA5">
      <w:pPr>
        <w:spacing w:before="120" w:after="120" w:line="288" w:lineRule="auto"/>
        <w:ind w:firstLine="714"/>
        <w:jc w:val="both"/>
        <w:rPr>
          <w:rFonts w:ascii="Times New Roman" w:hAnsi="Times New Roman" w:cs="Times New Roman"/>
          <w:b/>
          <w:bCs/>
          <w:sz w:val="26"/>
          <w:szCs w:val="26"/>
        </w:rPr>
      </w:pPr>
      <w:r w:rsidRPr="00A51A82">
        <w:rPr>
          <w:rFonts w:ascii="Times New Roman" w:hAnsi="Times New Roman" w:cs="Times New Roman"/>
          <w:b/>
          <w:bCs/>
          <w:sz w:val="26"/>
          <w:szCs w:val="26"/>
        </w:rPr>
        <w:t xml:space="preserve">1. </w:t>
      </w:r>
      <w:r w:rsidR="00F346AE">
        <w:rPr>
          <w:rFonts w:ascii="Times New Roman" w:hAnsi="Times New Roman" w:cs="Times New Roman"/>
          <w:b/>
          <w:bCs/>
          <w:sz w:val="26"/>
          <w:szCs w:val="26"/>
        </w:rPr>
        <w:t>Tóm tắt một số chỉ tiêu chính đã thực hiện trong năm 2025</w:t>
      </w:r>
    </w:p>
    <w:p w14:paraId="74E7EC30" w14:textId="7611EA11" w:rsidR="00A51A82" w:rsidRPr="00A51A82" w:rsidRDefault="00A51A82" w:rsidP="006C28BD">
      <w:pPr>
        <w:spacing w:before="60" w:after="0" w:line="288" w:lineRule="auto"/>
        <w:ind w:firstLine="714"/>
        <w:jc w:val="right"/>
        <w:rPr>
          <w:rFonts w:ascii="Times New Roman" w:hAnsi="Times New Roman" w:cs="Times New Roman"/>
          <w:i/>
          <w:iCs/>
          <w:sz w:val="26"/>
          <w:szCs w:val="26"/>
        </w:rPr>
      </w:pPr>
      <w:r w:rsidRPr="00A51A82">
        <w:rPr>
          <w:rFonts w:ascii="Times New Roman" w:hAnsi="Times New Roman" w:cs="Times New Roman"/>
          <w:i/>
          <w:iCs/>
          <w:sz w:val="26"/>
          <w:szCs w:val="26"/>
        </w:rPr>
        <w:t>Đơn vị</w:t>
      </w:r>
      <w:r w:rsidR="006C28BD">
        <w:rPr>
          <w:rFonts w:ascii="Times New Roman" w:hAnsi="Times New Roman" w:cs="Times New Roman"/>
          <w:i/>
          <w:iCs/>
          <w:sz w:val="26"/>
          <w:szCs w:val="26"/>
        </w:rPr>
        <w:t xml:space="preserve"> tính</w:t>
      </w:r>
      <w:r w:rsidRPr="00A51A82">
        <w:rPr>
          <w:rFonts w:ascii="Times New Roman" w:hAnsi="Times New Roman" w:cs="Times New Roman"/>
          <w:i/>
          <w:iCs/>
          <w:sz w:val="26"/>
          <w:szCs w:val="26"/>
        </w:rPr>
        <w:t>: VNĐ</w:t>
      </w:r>
    </w:p>
    <w:tbl>
      <w:tblPr>
        <w:tblStyle w:val="TableGrid"/>
        <w:tblW w:w="0" w:type="auto"/>
        <w:tblLook w:val="04A0" w:firstRow="1" w:lastRow="0" w:firstColumn="1" w:lastColumn="0" w:noHBand="0" w:noVBand="1"/>
      </w:tblPr>
      <w:tblGrid>
        <w:gridCol w:w="563"/>
        <w:gridCol w:w="2845"/>
        <w:gridCol w:w="2283"/>
        <w:gridCol w:w="2195"/>
        <w:gridCol w:w="1745"/>
      </w:tblGrid>
      <w:tr w:rsidR="001C06AC" w14:paraId="3EE9EBDD" w14:textId="77777777" w:rsidTr="00514773">
        <w:tc>
          <w:tcPr>
            <w:tcW w:w="563" w:type="dxa"/>
            <w:vAlign w:val="center"/>
          </w:tcPr>
          <w:p w14:paraId="7CBC3CB0" w14:textId="022D25C2" w:rsidR="001C06AC" w:rsidRDefault="001C06AC" w:rsidP="006C28BD">
            <w:pPr>
              <w:spacing w:before="60" w:after="60" w:line="288"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2845" w:type="dxa"/>
            <w:vAlign w:val="center"/>
          </w:tcPr>
          <w:p w14:paraId="053E4788" w14:textId="69ABBE9B" w:rsidR="001C06AC" w:rsidRDefault="001C06AC" w:rsidP="006C28BD">
            <w:pPr>
              <w:spacing w:before="60" w:after="60" w:line="288" w:lineRule="auto"/>
              <w:jc w:val="center"/>
              <w:rPr>
                <w:rFonts w:ascii="Times New Roman" w:hAnsi="Times New Roman" w:cs="Times New Roman"/>
                <w:b/>
                <w:bCs/>
                <w:sz w:val="26"/>
                <w:szCs w:val="26"/>
              </w:rPr>
            </w:pPr>
            <w:r>
              <w:rPr>
                <w:rFonts w:ascii="Times New Roman" w:hAnsi="Times New Roman" w:cs="Times New Roman"/>
                <w:b/>
                <w:bCs/>
                <w:sz w:val="26"/>
                <w:szCs w:val="26"/>
              </w:rPr>
              <w:t>Chỉ tiêu</w:t>
            </w:r>
          </w:p>
        </w:tc>
        <w:tc>
          <w:tcPr>
            <w:tcW w:w="2283" w:type="dxa"/>
            <w:vAlign w:val="center"/>
          </w:tcPr>
          <w:p w14:paraId="414AD458" w14:textId="2DECB7CF" w:rsidR="001C06AC" w:rsidRDefault="001C06AC" w:rsidP="006C28BD">
            <w:pPr>
              <w:spacing w:before="60" w:after="60" w:line="288" w:lineRule="auto"/>
              <w:jc w:val="center"/>
              <w:rPr>
                <w:rFonts w:ascii="Times New Roman" w:hAnsi="Times New Roman" w:cs="Times New Roman"/>
                <w:b/>
                <w:bCs/>
                <w:sz w:val="26"/>
                <w:szCs w:val="26"/>
              </w:rPr>
            </w:pPr>
            <w:r>
              <w:rPr>
                <w:rFonts w:ascii="Times New Roman" w:hAnsi="Times New Roman" w:cs="Times New Roman"/>
                <w:b/>
                <w:bCs/>
                <w:sz w:val="26"/>
                <w:szCs w:val="26"/>
              </w:rPr>
              <w:t>Thực hiện năm 2025</w:t>
            </w:r>
          </w:p>
        </w:tc>
        <w:tc>
          <w:tcPr>
            <w:tcW w:w="2195" w:type="dxa"/>
            <w:vAlign w:val="center"/>
          </w:tcPr>
          <w:p w14:paraId="6EC106B0" w14:textId="6A7801D1" w:rsidR="001C06AC" w:rsidRDefault="001C06AC" w:rsidP="006C28BD">
            <w:pPr>
              <w:spacing w:before="60" w:after="60" w:line="288" w:lineRule="auto"/>
              <w:jc w:val="center"/>
              <w:rPr>
                <w:rFonts w:ascii="Times New Roman" w:hAnsi="Times New Roman" w:cs="Times New Roman"/>
                <w:b/>
                <w:bCs/>
                <w:sz w:val="26"/>
                <w:szCs w:val="26"/>
              </w:rPr>
            </w:pPr>
            <w:r>
              <w:rPr>
                <w:rFonts w:ascii="Times New Roman" w:hAnsi="Times New Roman" w:cs="Times New Roman"/>
                <w:b/>
                <w:bCs/>
                <w:sz w:val="26"/>
                <w:szCs w:val="26"/>
              </w:rPr>
              <w:t>Kế hoạch năm 2025</w:t>
            </w:r>
          </w:p>
        </w:tc>
        <w:tc>
          <w:tcPr>
            <w:tcW w:w="1745" w:type="dxa"/>
            <w:vAlign w:val="center"/>
          </w:tcPr>
          <w:p w14:paraId="7E2A7C27" w14:textId="08C01AEF" w:rsidR="001C06AC" w:rsidRDefault="001C06AC" w:rsidP="006C28BD">
            <w:pPr>
              <w:spacing w:before="60" w:after="60" w:line="288" w:lineRule="auto"/>
              <w:jc w:val="center"/>
              <w:rPr>
                <w:rFonts w:ascii="Times New Roman" w:hAnsi="Times New Roman" w:cs="Times New Roman"/>
                <w:b/>
                <w:bCs/>
                <w:sz w:val="26"/>
                <w:szCs w:val="26"/>
              </w:rPr>
            </w:pPr>
            <w:r>
              <w:rPr>
                <w:rFonts w:ascii="Times New Roman" w:hAnsi="Times New Roman" w:cs="Times New Roman"/>
                <w:b/>
                <w:bCs/>
                <w:sz w:val="26"/>
                <w:szCs w:val="26"/>
              </w:rPr>
              <w:t>% Thực hiện</w:t>
            </w:r>
            <w:r w:rsidR="00514773">
              <w:rPr>
                <w:rFonts w:ascii="Times New Roman" w:hAnsi="Times New Roman" w:cs="Times New Roman"/>
                <w:b/>
                <w:bCs/>
                <w:sz w:val="26"/>
                <w:szCs w:val="26"/>
              </w:rPr>
              <w:t>/</w:t>
            </w:r>
            <w:r>
              <w:rPr>
                <w:rFonts w:ascii="Times New Roman" w:hAnsi="Times New Roman" w:cs="Times New Roman"/>
                <w:b/>
                <w:bCs/>
                <w:sz w:val="26"/>
                <w:szCs w:val="26"/>
              </w:rPr>
              <w:t xml:space="preserve"> </w:t>
            </w:r>
            <w:r w:rsidR="00514773">
              <w:rPr>
                <w:rFonts w:ascii="Times New Roman" w:hAnsi="Times New Roman" w:cs="Times New Roman"/>
                <w:b/>
                <w:bCs/>
                <w:sz w:val="26"/>
                <w:szCs w:val="26"/>
              </w:rPr>
              <w:t>K</w:t>
            </w:r>
            <w:r>
              <w:rPr>
                <w:rFonts w:ascii="Times New Roman" w:hAnsi="Times New Roman" w:cs="Times New Roman"/>
                <w:b/>
                <w:bCs/>
                <w:sz w:val="26"/>
                <w:szCs w:val="26"/>
              </w:rPr>
              <w:t>ế hoạch</w:t>
            </w:r>
          </w:p>
        </w:tc>
      </w:tr>
      <w:tr w:rsidR="001C06AC" w14:paraId="71B2B311" w14:textId="77777777" w:rsidTr="00514773">
        <w:tc>
          <w:tcPr>
            <w:tcW w:w="563" w:type="dxa"/>
            <w:vAlign w:val="center"/>
          </w:tcPr>
          <w:p w14:paraId="79F9D261" w14:textId="190E3143" w:rsidR="001C06AC" w:rsidRPr="001C06AC" w:rsidRDefault="001C06AC" w:rsidP="006C28BD">
            <w:pPr>
              <w:spacing w:before="60" w:after="60" w:line="288" w:lineRule="auto"/>
              <w:jc w:val="center"/>
              <w:rPr>
                <w:rFonts w:ascii="Times New Roman" w:hAnsi="Times New Roman" w:cs="Times New Roman"/>
                <w:b/>
                <w:bCs/>
                <w:sz w:val="26"/>
                <w:szCs w:val="26"/>
              </w:rPr>
            </w:pPr>
            <w:r>
              <w:rPr>
                <w:rFonts w:ascii="Times New Roman" w:hAnsi="Times New Roman" w:cs="Times New Roman"/>
                <w:b/>
                <w:bCs/>
                <w:sz w:val="26"/>
                <w:szCs w:val="26"/>
              </w:rPr>
              <w:t>1</w:t>
            </w:r>
          </w:p>
        </w:tc>
        <w:tc>
          <w:tcPr>
            <w:tcW w:w="2845" w:type="dxa"/>
            <w:vAlign w:val="center"/>
          </w:tcPr>
          <w:p w14:paraId="1255DB73" w14:textId="32499741" w:rsidR="001C06AC" w:rsidRPr="001C06AC" w:rsidRDefault="001C06AC" w:rsidP="006C28BD">
            <w:pPr>
              <w:spacing w:before="60" w:after="60" w:line="288" w:lineRule="auto"/>
              <w:jc w:val="left"/>
              <w:rPr>
                <w:rFonts w:ascii="Times New Roman" w:hAnsi="Times New Roman" w:cs="Times New Roman"/>
                <w:b/>
                <w:bCs/>
                <w:sz w:val="26"/>
                <w:szCs w:val="26"/>
              </w:rPr>
            </w:pPr>
            <w:r w:rsidRPr="001C06AC">
              <w:rPr>
                <w:rFonts w:ascii="Times New Roman" w:hAnsi="Times New Roman" w:cs="Times New Roman"/>
                <w:b/>
                <w:bCs/>
                <w:sz w:val="26"/>
                <w:szCs w:val="26"/>
              </w:rPr>
              <w:t>Hợp nhất TCT</w:t>
            </w:r>
          </w:p>
        </w:tc>
        <w:tc>
          <w:tcPr>
            <w:tcW w:w="2283" w:type="dxa"/>
            <w:vAlign w:val="center"/>
          </w:tcPr>
          <w:p w14:paraId="02D078CA" w14:textId="77777777" w:rsidR="001C06AC" w:rsidRPr="001C06AC" w:rsidRDefault="001C06AC" w:rsidP="006C28BD">
            <w:pPr>
              <w:spacing w:before="60" w:after="60" w:line="288" w:lineRule="auto"/>
              <w:jc w:val="center"/>
              <w:rPr>
                <w:rFonts w:ascii="Times New Roman" w:hAnsi="Times New Roman" w:cs="Times New Roman"/>
                <w:b/>
                <w:bCs/>
                <w:sz w:val="26"/>
                <w:szCs w:val="26"/>
              </w:rPr>
            </w:pPr>
          </w:p>
        </w:tc>
        <w:tc>
          <w:tcPr>
            <w:tcW w:w="2195" w:type="dxa"/>
            <w:vAlign w:val="center"/>
          </w:tcPr>
          <w:p w14:paraId="12B67EBB" w14:textId="77777777" w:rsidR="001C06AC" w:rsidRPr="001C06AC" w:rsidRDefault="001C06AC" w:rsidP="006C28BD">
            <w:pPr>
              <w:spacing w:before="60" w:after="60" w:line="288" w:lineRule="auto"/>
              <w:jc w:val="center"/>
              <w:rPr>
                <w:rFonts w:ascii="Times New Roman" w:hAnsi="Times New Roman" w:cs="Times New Roman"/>
                <w:b/>
                <w:bCs/>
                <w:sz w:val="26"/>
                <w:szCs w:val="26"/>
              </w:rPr>
            </w:pPr>
          </w:p>
        </w:tc>
        <w:tc>
          <w:tcPr>
            <w:tcW w:w="1745" w:type="dxa"/>
            <w:vAlign w:val="center"/>
          </w:tcPr>
          <w:p w14:paraId="7E2878E4" w14:textId="77777777" w:rsidR="001C06AC" w:rsidRPr="001C06AC" w:rsidRDefault="001C06AC" w:rsidP="006C28BD">
            <w:pPr>
              <w:spacing w:before="60" w:after="60" w:line="288" w:lineRule="auto"/>
              <w:jc w:val="center"/>
              <w:rPr>
                <w:rFonts w:ascii="Times New Roman" w:hAnsi="Times New Roman" w:cs="Times New Roman"/>
                <w:b/>
                <w:bCs/>
                <w:sz w:val="26"/>
                <w:szCs w:val="26"/>
              </w:rPr>
            </w:pPr>
          </w:p>
        </w:tc>
      </w:tr>
      <w:tr w:rsidR="001C06AC" w14:paraId="05BF1EF9" w14:textId="77777777" w:rsidTr="00514773">
        <w:tc>
          <w:tcPr>
            <w:tcW w:w="563" w:type="dxa"/>
            <w:vAlign w:val="center"/>
          </w:tcPr>
          <w:p w14:paraId="6A1530DE" w14:textId="77777777" w:rsidR="001C06AC" w:rsidRDefault="001C06AC" w:rsidP="006C28BD">
            <w:pPr>
              <w:spacing w:before="60" w:after="60" w:line="288" w:lineRule="auto"/>
              <w:jc w:val="center"/>
              <w:rPr>
                <w:rFonts w:ascii="Times New Roman" w:hAnsi="Times New Roman" w:cs="Times New Roman"/>
                <w:sz w:val="26"/>
                <w:szCs w:val="26"/>
              </w:rPr>
            </w:pPr>
          </w:p>
        </w:tc>
        <w:tc>
          <w:tcPr>
            <w:tcW w:w="2845" w:type="dxa"/>
            <w:vAlign w:val="center"/>
          </w:tcPr>
          <w:p w14:paraId="2F0A5554" w14:textId="0008BBB1" w:rsidR="001C06AC" w:rsidRPr="00A51A82" w:rsidRDefault="001C06AC" w:rsidP="006C28BD">
            <w:pPr>
              <w:spacing w:before="60" w:after="60" w:line="288" w:lineRule="auto"/>
              <w:jc w:val="left"/>
              <w:rPr>
                <w:rFonts w:ascii="Times New Roman" w:hAnsi="Times New Roman" w:cs="Times New Roman"/>
                <w:sz w:val="26"/>
                <w:szCs w:val="26"/>
              </w:rPr>
            </w:pPr>
            <w:r>
              <w:rPr>
                <w:rFonts w:ascii="Times New Roman" w:hAnsi="Times New Roman" w:cs="Times New Roman"/>
                <w:sz w:val="26"/>
                <w:szCs w:val="26"/>
              </w:rPr>
              <w:t xml:space="preserve">- </w:t>
            </w:r>
            <w:r w:rsidRPr="00A51A82">
              <w:rPr>
                <w:rFonts w:ascii="Times New Roman" w:hAnsi="Times New Roman" w:cs="Times New Roman"/>
                <w:sz w:val="26"/>
                <w:szCs w:val="26"/>
              </w:rPr>
              <w:t>Tổng doanh thu</w:t>
            </w:r>
          </w:p>
        </w:tc>
        <w:tc>
          <w:tcPr>
            <w:tcW w:w="2283" w:type="dxa"/>
            <w:vAlign w:val="center"/>
          </w:tcPr>
          <w:p w14:paraId="3A783B67" w14:textId="48938E91" w:rsidR="001C06AC" w:rsidRPr="00A51A82" w:rsidRDefault="001C06AC"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79.162.397.689</w:t>
            </w:r>
          </w:p>
        </w:tc>
        <w:tc>
          <w:tcPr>
            <w:tcW w:w="2195" w:type="dxa"/>
            <w:vAlign w:val="center"/>
          </w:tcPr>
          <w:p w14:paraId="318BA7A0" w14:textId="21173C1C" w:rsidR="001C06AC" w:rsidRPr="00A51A82" w:rsidRDefault="001C06AC"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49.122.500.000</w:t>
            </w:r>
          </w:p>
        </w:tc>
        <w:tc>
          <w:tcPr>
            <w:tcW w:w="1745" w:type="dxa"/>
            <w:vAlign w:val="center"/>
          </w:tcPr>
          <w:p w14:paraId="55AA6A5C" w14:textId="78F6741A" w:rsidR="001C06AC" w:rsidRPr="00A51A82" w:rsidRDefault="00514773"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161%</w:t>
            </w:r>
          </w:p>
        </w:tc>
      </w:tr>
      <w:tr w:rsidR="001C06AC" w14:paraId="23AAB3E5" w14:textId="77777777" w:rsidTr="00514773">
        <w:tc>
          <w:tcPr>
            <w:tcW w:w="563" w:type="dxa"/>
            <w:vAlign w:val="center"/>
          </w:tcPr>
          <w:p w14:paraId="14BA35F4" w14:textId="77777777" w:rsidR="001C06AC" w:rsidRDefault="001C06AC" w:rsidP="006C28BD">
            <w:pPr>
              <w:spacing w:before="60" w:after="60" w:line="288" w:lineRule="auto"/>
              <w:jc w:val="center"/>
              <w:rPr>
                <w:rFonts w:ascii="Times New Roman" w:hAnsi="Times New Roman" w:cs="Times New Roman"/>
                <w:sz w:val="26"/>
                <w:szCs w:val="26"/>
              </w:rPr>
            </w:pPr>
          </w:p>
        </w:tc>
        <w:tc>
          <w:tcPr>
            <w:tcW w:w="2845" w:type="dxa"/>
            <w:vAlign w:val="center"/>
          </w:tcPr>
          <w:p w14:paraId="1013D7E1" w14:textId="4A009E00" w:rsidR="001C06AC" w:rsidRPr="00A51A82" w:rsidRDefault="001C06AC" w:rsidP="006C28BD">
            <w:pPr>
              <w:spacing w:before="60" w:after="60" w:line="288" w:lineRule="auto"/>
              <w:jc w:val="left"/>
              <w:rPr>
                <w:rFonts w:ascii="Times New Roman" w:hAnsi="Times New Roman" w:cs="Times New Roman"/>
                <w:sz w:val="26"/>
                <w:szCs w:val="26"/>
              </w:rPr>
            </w:pPr>
            <w:r>
              <w:rPr>
                <w:rFonts w:ascii="Times New Roman" w:hAnsi="Times New Roman" w:cs="Times New Roman"/>
                <w:sz w:val="26"/>
                <w:szCs w:val="26"/>
              </w:rPr>
              <w:t xml:space="preserve">- </w:t>
            </w:r>
            <w:r w:rsidRPr="00A51A82">
              <w:rPr>
                <w:rFonts w:ascii="Times New Roman" w:hAnsi="Times New Roman" w:cs="Times New Roman"/>
                <w:sz w:val="26"/>
                <w:szCs w:val="26"/>
              </w:rPr>
              <w:t>Tổng chi phí</w:t>
            </w:r>
          </w:p>
        </w:tc>
        <w:tc>
          <w:tcPr>
            <w:tcW w:w="2283" w:type="dxa"/>
            <w:vAlign w:val="center"/>
          </w:tcPr>
          <w:p w14:paraId="644D86A9" w14:textId="5A25F68C" w:rsidR="001C06AC" w:rsidRPr="00A51A82" w:rsidRDefault="001C06AC"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51.066.284.033</w:t>
            </w:r>
          </w:p>
        </w:tc>
        <w:tc>
          <w:tcPr>
            <w:tcW w:w="2195" w:type="dxa"/>
            <w:vAlign w:val="center"/>
          </w:tcPr>
          <w:p w14:paraId="0D33FCE1" w14:textId="65CAC016" w:rsidR="001C06AC" w:rsidRPr="00A51A82" w:rsidRDefault="001C06AC"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45.308.000.000</w:t>
            </w:r>
          </w:p>
        </w:tc>
        <w:tc>
          <w:tcPr>
            <w:tcW w:w="1745" w:type="dxa"/>
            <w:vAlign w:val="center"/>
          </w:tcPr>
          <w:p w14:paraId="1E790467" w14:textId="178E6B84" w:rsidR="001C06AC" w:rsidRPr="00A51A82" w:rsidRDefault="00514773"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113%</w:t>
            </w:r>
          </w:p>
        </w:tc>
      </w:tr>
      <w:tr w:rsidR="001C06AC" w14:paraId="5056F7CD" w14:textId="77777777" w:rsidTr="00514773">
        <w:tc>
          <w:tcPr>
            <w:tcW w:w="563" w:type="dxa"/>
            <w:vAlign w:val="center"/>
          </w:tcPr>
          <w:p w14:paraId="154CCE1E" w14:textId="77777777" w:rsidR="001C06AC" w:rsidRDefault="001C06AC" w:rsidP="006C28BD">
            <w:pPr>
              <w:spacing w:before="60" w:after="60" w:line="288" w:lineRule="auto"/>
              <w:jc w:val="center"/>
              <w:rPr>
                <w:rFonts w:ascii="Times New Roman" w:hAnsi="Times New Roman" w:cs="Times New Roman"/>
                <w:sz w:val="26"/>
                <w:szCs w:val="26"/>
              </w:rPr>
            </w:pPr>
          </w:p>
        </w:tc>
        <w:tc>
          <w:tcPr>
            <w:tcW w:w="2845" w:type="dxa"/>
            <w:vAlign w:val="center"/>
          </w:tcPr>
          <w:p w14:paraId="66C40ED0" w14:textId="46B47DD9" w:rsidR="001C06AC" w:rsidRPr="00A51A82" w:rsidRDefault="001C06AC" w:rsidP="006C28BD">
            <w:pPr>
              <w:spacing w:before="60" w:after="60" w:line="288" w:lineRule="auto"/>
              <w:jc w:val="left"/>
              <w:rPr>
                <w:rFonts w:ascii="Times New Roman" w:hAnsi="Times New Roman" w:cs="Times New Roman"/>
                <w:sz w:val="26"/>
                <w:szCs w:val="26"/>
              </w:rPr>
            </w:pPr>
            <w:r>
              <w:rPr>
                <w:rFonts w:ascii="Times New Roman" w:hAnsi="Times New Roman" w:cs="Times New Roman"/>
                <w:sz w:val="26"/>
                <w:szCs w:val="26"/>
              </w:rPr>
              <w:t xml:space="preserve">- </w:t>
            </w:r>
            <w:r w:rsidRPr="00A51A82">
              <w:rPr>
                <w:rFonts w:ascii="Times New Roman" w:hAnsi="Times New Roman" w:cs="Times New Roman"/>
                <w:sz w:val="26"/>
                <w:szCs w:val="26"/>
              </w:rPr>
              <w:t>Lợi nhuận trước thuế</w:t>
            </w:r>
          </w:p>
        </w:tc>
        <w:tc>
          <w:tcPr>
            <w:tcW w:w="2283" w:type="dxa"/>
            <w:vAlign w:val="center"/>
          </w:tcPr>
          <w:p w14:paraId="0A792B5D" w14:textId="609DBFCA" w:rsidR="001C06AC" w:rsidRPr="00A51A82" w:rsidRDefault="001C06AC"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28.096.113.656</w:t>
            </w:r>
          </w:p>
        </w:tc>
        <w:tc>
          <w:tcPr>
            <w:tcW w:w="2195" w:type="dxa"/>
            <w:vAlign w:val="center"/>
          </w:tcPr>
          <w:p w14:paraId="6581548B" w14:textId="0F8BB084" w:rsidR="001C06AC" w:rsidRPr="00A51A82" w:rsidRDefault="001C06AC"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3.814.500.000</w:t>
            </w:r>
          </w:p>
        </w:tc>
        <w:tc>
          <w:tcPr>
            <w:tcW w:w="1745" w:type="dxa"/>
            <w:vAlign w:val="center"/>
          </w:tcPr>
          <w:p w14:paraId="2D953675" w14:textId="29C9694C" w:rsidR="001C06AC" w:rsidRPr="00A51A82" w:rsidRDefault="00514773"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737%</w:t>
            </w:r>
          </w:p>
        </w:tc>
      </w:tr>
      <w:tr w:rsidR="001C06AC" w14:paraId="66F675EE" w14:textId="77777777" w:rsidTr="00514773">
        <w:tc>
          <w:tcPr>
            <w:tcW w:w="563" w:type="dxa"/>
            <w:vAlign w:val="center"/>
          </w:tcPr>
          <w:p w14:paraId="1F82E185" w14:textId="77777777" w:rsidR="001C06AC" w:rsidRDefault="001C06AC" w:rsidP="006C28BD">
            <w:pPr>
              <w:spacing w:before="60" w:after="60" w:line="288" w:lineRule="auto"/>
              <w:jc w:val="center"/>
              <w:rPr>
                <w:rFonts w:ascii="Times New Roman" w:hAnsi="Times New Roman" w:cs="Times New Roman"/>
                <w:sz w:val="26"/>
                <w:szCs w:val="26"/>
              </w:rPr>
            </w:pPr>
          </w:p>
        </w:tc>
        <w:tc>
          <w:tcPr>
            <w:tcW w:w="2845" w:type="dxa"/>
            <w:vAlign w:val="center"/>
          </w:tcPr>
          <w:p w14:paraId="41AAE679" w14:textId="3E8C1809" w:rsidR="001C06AC" w:rsidRPr="00A51A82" w:rsidRDefault="001C06AC" w:rsidP="006C28BD">
            <w:pPr>
              <w:spacing w:before="60" w:after="60" w:line="288" w:lineRule="auto"/>
              <w:jc w:val="left"/>
              <w:rPr>
                <w:rFonts w:ascii="Times New Roman" w:hAnsi="Times New Roman" w:cs="Times New Roman"/>
                <w:sz w:val="26"/>
                <w:szCs w:val="26"/>
              </w:rPr>
            </w:pPr>
            <w:r>
              <w:rPr>
                <w:rFonts w:ascii="Times New Roman" w:hAnsi="Times New Roman" w:cs="Times New Roman"/>
                <w:sz w:val="26"/>
                <w:szCs w:val="26"/>
              </w:rPr>
              <w:t xml:space="preserve">- </w:t>
            </w:r>
            <w:r w:rsidRPr="00A51A82">
              <w:rPr>
                <w:rFonts w:ascii="Times New Roman" w:hAnsi="Times New Roman" w:cs="Times New Roman"/>
                <w:sz w:val="26"/>
                <w:szCs w:val="26"/>
              </w:rPr>
              <w:t>Lợi nhuận sau thuế</w:t>
            </w:r>
          </w:p>
        </w:tc>
        <w:tc>
          <w:tcPr>
            <w:tcW w:w="2283" w:type="dxa"/>
            <w:vAlign w:val="center"/>
          </w:tcPr>
          <w:p w14:paraId="54589329" w14:textId="09B1FBE8" w:rsidR="001C06AC" w:rsidRPr="00A51A82" w:rsidRDefault="001C06AC"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23.739.682.439</w:t>
            </w:r>
          </w:p>
        </w:tc>
        <w:tc>
          <w:tcPr>
            <w:tcW w:w="2195" w:type="dxa"/>
            <w:vAlign w:val="center"/>
          </w:tcPr>
          <w:p w14:paraId="6512789D" w14:textId="0FFDB85E" w:rsidR="001C06AC" w:rsidRPr="00A51A82" w:rsidRDefault="001C06AC"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1.994.165.000</w:t>
            </w:r>
          </w:p>
        </w:tc>
        <w:tc>
          <w:tcPr>
            <w:tcW w:w="1745" w:type="dxa"/>
            <w:vAlign w:val="center"/>
          </w:tcPr>
          <w:p w14:paraId="10AA0E62" w14:textId="07A68E49" w:rsidR="001C06AC" w:rsidRPr="00A51A82" w:rsidRDefault="00514773"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1190%</w:t>
            </w:r>
          </w:p>
        </w:tc>
      </w:tr>
      <w:tr w:rsidR="001C06AC" w14:paraId="237D95A5" w14:textId="77777777" w:rsidTr="00514773">
        <w:tc>
          <w:tcPr>
            <w:tcW w:w="563" w:type="dxa"/>
            <w:vAlign w:val="center"/>
          </w:tcPr>
          <w:p w14:paraId="0DE1DFDB" w14:textId="20B7B515" w:rsidR="001C06AC" w:rsidRPr="001C06AC" w:rsidRDefault="001C06AC" w:rsidP="006C28BD">
            <w:pPr>
              <w:spacing w:before="60" w:after="60" w:line="288" w:lineRule="auto"/>
              <w:jc w:val="center"/>
              <w:rPr>
                <w:rFonts w:ascii="Times New Roman" w:hAnsi="Times New Roman" w:cs="Times New Roman"/>
                <w:b/>
                <w:bCs/>
                <w:sz w:val="26"/>
                <w:szCs w:val="26"/>
              </w:rPr>
            </w:pPr>
            <w:r>
              <w:rPr>
                <w:rFonts w:ascii="Times New Roman" w:hAnsi="Times New Roman" w:cs="Times New Roman"/>
                <w:b/>
                <w:bCs/>
                <w:sz w:val="26"/>
                <w:szCs w:val="26"/>
              </w:rPr>
              <w:t>2</w:t>
            </w:r>
          </w:p>
        </w:tc>
        <w:tc>
          <w:tcPr>
            <w:tcW w:w="2845" w:type="dxa"/>
            <w:vAlign w:val="center"/>
          </w:tcPr>
          <w:p w14:paraId="3717B668" w14:textId="337B6AA9" w:rsidR="001C06AC" w:rsidRPr="001C06AC" w:rsidRDefault="001C06AC" w:rsidP="006C28BD">
            <w:pPr>
              <w:spacing w:before="60" w:after="60" w:line="288" w:lineRule="auto"/>
              <w:jc w:val="left"/>
              <w:rPr>
                <w:rFonts w:ascii="Times New Roman" w:hAnsi="Times New Roman" w:cs="Times New Roman"/>
                <w:b/>
                <w:bCs/>
                <w:sz w:val="26"/>
                <w:szCs w:val="26"/>
              </w:rPr>
            </w:pPr>
            <w:r w:rsidRPr="001C06AC">
              <w:rPr>
                <w:rFonts w:ascii="Times New Roman" w:hAnsi="Times New Roman" w:cs="Times New Roman"/>
                <w:b/>
                <w:bCs/>
                <w:sz w:val="26"/>
                <w:szCs w:val="26"/>
              </w:rPr>
              <w:t>Công ty mẹ</w:t>
            </w:r>
          </w:p>
        </w:tc>
        <w:tc>
          <w:tcPr>
            <w:tcW w:w="2283" w:type="dxa"/>
            <w:vAlign w:val="center"/>
          </w:tcPr>
          <w:p w14:paraId="23BD8109" w14:textId="77777777" w:rsidR="001C06AC" w:rsidRPr="001C06AC" w:rsidRDefault="001C06AC" w:rsidP="006C28BD">
            <w:pPr>
              <w:spacing w:before="60" w:after="60" w:line="288" w:lineRule="auto"/>
              <w:jc w:val="right"/>
              <w:rPr>
                <w:rFonts w:ascii="Times New Roman" w:hAnsi="Times New Roman" w:cs="Times New Roman"/>
                <w:b/>
                <w:bCs/>
                <w:sz w:val="26"/>
                <w:szCs w:val="26"/>
              </w:rPr>
            </w:pPr>
          </w:p>
        </w:tc>
        <w:tc>
          <w:tcPr>
            <w:tcW w:w="2195" w:type="dxa"/>
            <w:vAlign w:val="center"/>
          </w:tcPr>
          <w:p w14:paraId="380BF429" w14:textId="77777777" w:rsidR="001C06AC" w:rsidRPr="001C06AC" w:rsidRDefault="001C06AC" w:rsidP="006C28BD">
            <w:pPr>
              <w:spacing w:before="60" w:after="60" w:line="288" w:lineRule="auto"/>
              <w:jc w:val="right"/>
              <w:rPr>
                <w:rFonts w:ascii="Times New Roman" w:hAnsi="Times New Roman" w:cs="Times New Roman"/>
                <w:b/>
                <w:bCs/>
                <w:sz w:val="26"/>
                <w:szCs w:val="26"/>
              </w:rPr>
            </w:pPr>
          </w:p>
        </w:tc>
        <w:tc>
          <w:tcPr>
            <w:tcW w:w="1745" w:type="dxa"/>
            <w:vAlign w:val="center"/>
          </w:tcPr>
          <w:p w14:paraId="3DA2A415" w14:textId="77777777" w:rsidR="001C06AC" w:rsidRPr="001C06AC" w:rsidRDefault="001C06AC" w:rsidP="006C28BD">
            <w:pPr>
              <w:spacing w:before="60" w:after="60" w:line="288" w:lineRule="auto"/>
              <w:jc w:val="right"/>
              <w:rPr>
                <w:rFonts w:ascii="Times New Roman" w:hAnsi="Times New Roman" w:cs="Times New Roman"/>
                <w:b/>
                <w:bCs/>
                <w:sz w:val="26"/>
                <w:szCs w:val="26"/>
              </w:rPr>
            </w:pPr>
          </w:p>
        </w:tc>
      </w:tr>
      <w:tr w:rsidR="001C06AC" w14:paraId="4A0CC00E" w14:textId="77777777" w:rsidTr="00514773">
        <w:tc>
          <w:tcPr>
            <w:tcW w:w="563" w:type="dxa"/>
            <w:vAlign w:val="center"/>
          </w:tcPr>
          <w:p w14:paraId="47E5B532" w14:textId="77777777" w:rsidR="001C06AC" w:rsidRDefault="001C06AC" w:rsidP="006C28BD">
            <w:pPr>
              <w:spacing w:before="60" w:after="60" w:line="288" w:lineRule="auto"/>
              <w:jc w:val="center"/>
              <w:rPr>
                <w:rFonts w:ascii="Times New Roman" w:hAnsi="Times New Roman" w:cs="Times New Roman"/>
                <w:sz w:val="26"/>
                <w:szCs w:val="26"/>
              </w:rPr>
            </w:pPr>
          </w:p>
        </w:tc>
        <w:tc>
          <w:tcPr>
            <w:tcW w:w="2845" w:type="dxa"/>
            <w:vAlign w:val="center"/>
          </w:tcPr>
          <w:p w14:paraId="580F2F62" w14:textId="740BF412" w:rsidR="001C06AC" w:rsidRDefault="001C06AC" w:rsidP="006C28BD">
            <w:pPr>
              <w:spacing w:before="60" w:after="60" w:line="288" w:lineRule="auto"/>
              <w:jc w:val="left"/>
              <w:rPr>
                <w:rFonts w:ascii="Times New Roman" w:hAnsi="Times New Roman" w:cs="Times New Roman"/>
                <w:sz w:val="26"/>
                <w:szCs w:val="26"/>
              </w:rPr>
            </w:pPr>
            <w:r>
              <w:rPr>
                <w:rFonts w:ascii="Times New Roman" w:hAnsi="Times New Roman" w:cs="Times New Roman"/>
                <w:sz w:val="26"/>
                <w:szCs w:val="26"/>
              </w:rPr>
              <w:t xml:space="preserve">- </w:t>
            </w:r>
            <w:r w:rsidRPr="00A51A82">
              <w:rPr>
                <w:rFonts w:ascii="Times New Roman" w:hAnsi="Times New Roman" w:cs="Times New Roman"/>
                <w:sz w:val="26"/>
                <w:szCs w:val="26"/>
              </w:rPr>
              <w:t>Tổng doanh thu</w:t>
            </w:r>
          </w:p>
        </w:tc>
        <w:tc>
          <w:tcPr>
            <w:tcW w:w="2283" w:type="dxa"/>
            <w:vAlign w:val="center"/>
          </w:tcPr>
          <w:p w14:paraId="5999B371" w14:textId="02110A72" w:rsidR="001C06AC" w:rsidRDefault="00721B47"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66.994.060.781</w:t>
            </w:r>
          </w:p>
        </w:tc>
        <w:tc>
          <w:tcPr>
            <w:tcW w:w="2195" w:type="dxa"/>
            <w:vAlign w:val="center"/>
          </w:tcPr>
          <w:p w14:paraId="7885E504" w14:textId="7D372282" w:rsidR="001C06AC" w:rsidRDefault="00721B47"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36.872.500.000</w:t>
            </w:r>
          </w:p>
        </w:tc>
        <w:tc>
          <w:tcPr>
            <w:tcW w:w="1745" w:type="dxa"/>
            <w:vAlign w:val="center"/>
          </w:tcPr>
          <w:p w14:paraId="43AFCB08" w14:textId="4065EA9D" w:rsidR="001C06AC" w:rsidRPr="00A51A82" w:rsidRDefault="00514773"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182%</w:t>
            </w:r>
          </w:p>
        </w:tc>
      </w:tr>
      <w:tr w:rsidR="001C06AC" w14:paraId="33743F2E" w14:textId="77777777" w:rsidTr="00514773">
        <w:tc>
          <w:tcPr>
            <w:tcW w:w="563" w:type="dxa"/>
            <w:vAlign w:val="center"/>
          </w:tcPr>
          <w:p w14:paraId="0D1AFA6A" w14:textId="77777777" w:rsidR="001C06AC" w:rsidRDefault="001C06AC" w:rsidP="006C28BD">
            <w:pPr>
              <w:spacing w:before="60" w:after="60" w:line="288" w:lineRule="auto"/>
              <w:jc w:val="center"/>
              <w:rPr>
                <w:rFonts w:ascii="Times New Roman" w:hAnsi="Times New Roman" w:cs="Times New Roman"/>
                <w:sz w:val="26"/>
                <w:szCs w:val="26"/>
              </w:rPr>
            </w:pPr>
          </w:p>
        </w:tc>
        <w:tc>
          <w:tcPr>
            <w:tcW w:w="2845" w:type="dxa"/>
            <w:vAlign w:val="center"/>
          </w:tcPr>
          <w:p w14:paraId="2D56136D" w14:textId="099F4583" w:rsidR="001C06AC" w:rsidRDefault="001C06AC" w:rsidP="006C28BD">
            <w:pPr>
              <w:spacing w:before="60" w:after="60" w:line="288" w:lineRule="auto"/>
              <w:jc w:val="left"/>
              <w:rPr>
                <w:rFonts w:ascii="Times New Roman" w:hAnsi="Times New Roman" w:cs="Times New Roman"/>
                <w:sz w:val="26"/>
                <w:szCs w:val="26"/>
              </w:rPr>
            </w:pPr>
            <w:r>
              <w:rPr>
                <w:rFonts w:ascii="Times New Roman" w:hAnsi="Times New Roman" w:cs="Times New Roman"/>
                <w:sz w:val="26"/>
                <w:szCs w:val="26"/>
              </w:rPr>
              <w:t xml:space="preserve">- </w:t>
            </w:r>
            <w:r w:rsidRPr="00A51A82">
              <w:rPr>
                <w:rFonts w:ascii="Times New Roman" w:hAnsi="Times New Roman" w:cs="Times New Roman"/>
                <w:sz w:val="26"/>
                <w:szCs w:val="26"/>
              </w:rPr>
              <w:t>Tổng chi phí</w:t>
            </w:r>
          </w:p>
        </w:tc>
        <w:tc>
          <w:tcPr>
            <w:tcW w:w="2283" w:type="dxa"/>
            <w:vAlign w:val="center"/>
          </w:tcPr>
          <w:p w14:paraId="5A3405F4" w14:textId="0A3F5F60" w:rsidR="001C06AC" w:rsidRDefault="00721B47"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39.213.846.092</w:t>
            </w:r>
          </w:p>
        </w:tc>
        <w:tc>
          <w:tcPr>
            <w:tcW w:w="2195" w:type="dxa"/>
            <w:vAlign w:val="center"/>
          </w:tcPr>
          <w:p w14:paraId="18D534D0" w14:textId="33EEFBBC" w:rsidR="001C06AC" w:rsidRDefault="00721B47"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28.958.000.000</w:t>
            </w:r>
          </w:p>
        </w:tc>
        <w:tc>
          <w:tcPr>
            <w:tcW w:w="1745" w:type="dxa"/>
            <w:vAlign w:val="center"/>
          </w:tcPr>
          <w:p w14:paraId="4657DADE" w14:textId="6B66C98C" w:rsidR="001C06AC" w:rsidRPr="00A51A82" w:rsidRDefault="00514773"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135%</w:t>
            </w:r>
          </w:p>
        </w:tc>
      </w:tr>
      <w:tr w:rsidR="001C06AC" w14:paraId="2DC9A82C" w14:textId="77777777" w:rsidTr="00514773">
        <w:tc>
          <w:tcPr>
            <w:tcW w:w="563" w:type="dxa"/>
            <w:vAlign w:val="center"/>
          </w:tcPr>
          <w:p w14:paraId="706F9DD1" w14:textId="77777777" w:rsidR="001C06AC" w:rsidRDefault="001C06AC" w:rsidP="006C28BD">
            <w:pPr>
              <w:spacing w:before="60" w:after="60" w:line="288" w:lineRule="auto"/>
              <w:jc w:val="center"/>
              <w:rPr>
                <w:rFonts w:ascii="Times New Roman" w:hAnsi="Times New Roman" w:cs="Times New Roman"/>
                <w:sz w:val="26"/>
                <w:szCs w:val="26"/>
              </w:rPr>
            </w:pPr>
          </w:p>
        </w:tc>
        <w:tc>
          <w:tcPr>
            <w:tcW w:w="2845" w:type="dxa"/>
            <w:vAlign w:val="center"/>
          </w:tcPr>
          <w:p w14:paraId="08D5E558" w14:textId="3E3A6684" w:rsidR="001C06AC" w:rsidRDefault="001C06AC" w:rsidP="006C28BD">
            <w:pPr>
              <w:spacing w:before="60" w:after="60" w:line="288" w:lineRule="auto"/>
              <w:jc w:val="left"/>
              <w:rPr>
                <w:rFonts w:ascii="Times New Roman" w:hAnsi="Times New Roman" w:cs="Times New Roman"/>
                <w:sz w:val="26"/>
                <w:szCs w:val="26"/>
              </w:rPr>
            </w:pPr>
            <w:r>
              <w:rPr>
                <w:rFonts w:ascii="Times New Roman" w:hAnsi="Times New Roman" w:cs="Times New Roman"/>
                <w:sz w:val="26"/>
                <w:szCs w:val="26"/>
              </w:rPr>
              <w:t xml:space="preserve">- </w:t>
            </w:r>
            <w:r w:rsidRPr="00A51A82">
              <w:rPr>
                <w:rFonts w:ascii="Times New Roman" w:hAnsi="Times New Roman" w:cs="Times New Roman"/>
                <w:sz w:val="26"/>
                <w:szCs w:val="26"/>
              </w:rPr>
              <w:t>Lợi nhuận trước thuế</w:t>
            </w:r>
          </w:p>
        </w:tc>
        <w:tc>
          <w:tcPr>
            <w:tcW w:w="2283" w:type="dxa"/>
            <w:vAlign w:val="center"/>
          </w:tcPr>
          <w:p w14:paraId="10CC10DA" w14:textId="0B6953F6" w:rsidR="001C06AC" w:rsidRDefault="00721B47"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27.780.214.689</w:t>
            </w:r>
          </w:p>
        </w:tc>
        <w:tc>
          <w:tcPr>
            <w:tcW w:w="2195" w:type="dxa"/>
            <w:vAlign w:val="center"/>
          </w:tcPr>
          <w:p w14:paraId="7FAF314A" w14:textId="573DAC1B" w:rsidR="001C06AC" w:rsidRDefault="00721B47"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7.914.500.000</w:t>
            </w:r>
          </w:p>
        </w:tc>
        <w:tc>
          <w:tcPr>
            <w:tcW w:w="1745" w:type="dxa"/>
            <w:vAlign w:val="center"/>
          </w:tcPr>
          <w:p w14:paraId="7F02E9A0" w14:textId="621B1955" w:rsidR="001C06AC" w:rsidRPr="00A51A82" w:rsidRDefault="00514773"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351%</w:t>
            </w:r>
          </w:p>
        </w:tc>
      </w:tr>
      <w:tr w:rsidR="001C06AC" w14:paraId="066A787A" w14:textId="77777777" w:rsidTr="00514773">
        <w:tc>
          <w:tcPr>
            <w:tcW w:w="563" w:type="dxa"/>
            <w:vAlign w:val="center"/>
          </w:tcPr>
          <w:p w14:paraId="27C650D6" w14:textId="77777777" w:rsidR="001C06AC" w:rsidRDefault="001C06AC" w:rsidP="006C28BD">
            <w:pPr>
              <w:spacing w:before="60" w:after="60" w:line="288" w:lineRule="auto"/>
              <w:jc w:val="center"/>
              <w:rPr>
                <w:rFonts w:ascii="Times New Roman" w:hAnsi="Times New Roman" w:cs="Times New Roman"/>
                <w:sz w:val="26"/>
                <w:szCs w:val="26"/>
              </w:rPr>
            </w:pPr>
          </w:p>
        </w:tc>
        <w:tc>
          <w:tcPr>
            <w:tcW w:w="2845" w:type="dxa"/>
            <w:vAlign w:val="center"/>
          </w:tcPr>
          <w:p w14:paraId="7E17D956" w14:textId="3ADECAC8" w:rsidR="001C06AC" w:rsidRDefault="001C06AC" w:rsidP="006C28BD">
            <w:pPr>
              <w:spacing w:before="60" w:after="60" w:line="288" w:lineRule="auto"/>
              <w:rPr>
                <w:rFonts w:ascii="Times New Roman" w:hAnsi="Times New Roman" w:cs="Times New Roman"/>
                <w:sz w:val="26"/>
                <w:szCs w:val="26"/>
              </w:rPr>
            </w:pPr>
            <w:r>
              <w:rPr>
                <w:rFonts w:ascii="Times New Roman" w:hAnsi="Times New Roman" w:cs="Times New Roman"/>
                <w:sz w:val="26"/>
                <w:szCs w:val="26"/>
              </w:rPr>
              <w:t xml:space="preserve">- </w:t>
            </w:r>
            <w:r w:rsidRPr="00A51A82">
              <w:rPr>
                <w:rFonts w:ascii="Times New Roman" w:hAnsi="Times New Roman" w:cs="Times New Roman"/>
                <w:sz w:val="26"/>
                <w:szCs w:val="26"/>
              </w:rPr>
              <w:t>Lợi nhuận sau thuế</w:t>
            </w:r>
          </w:p>
        </w:tc>
        <w:tc>
          <w:tcPr>
            <w:tcW w:w="2283" w:type="dxa"/>
            <w:vAlign w:val="center"/>
          </w:tcPr>
          <w:p w14:paraId="73F9AFE6" w14:textId="57C253E0" w:rsidR="001C06AC" w:rsidRDefault="00721B47"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22.466.081.318</w:t>
            </w:r>
          </w:p>
        </w:tc>
        <w:tc>
          <w:tcPr>
            <w:tcW w:w="2195" w:type="dxa"/>
            <w:vAlign w:val="center"/>
          </w:tcPr>
          <w:p w14:paraId="4CDE0DE7" w14:textId="13C1626D" w:rsidR="001C06AC" w:rsidRDefault="00721B47"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6.094.165.000</w:t>
            </w:r>
          </w:p>
        </w:tc>
        <w:tc>
          <w:tcPr>
            <w:tcW w:w="1745" w:type="dxa"/>
            <w:vAlign w:val="center"/>
          </w:tcPr>
          <w:p w14:paraId="7DC840CA" w14:textId="64FCEF1B" w:rsidR="001C06AC" w:rsidRPr="00A51A82" w:rsidRDefault="00514773" w:rsidP="006C28BD">
            <w:pPr>
              <w:spacing w:before="60" w:after="60" w:line="288" w:lineRule="auto"/>
              <w:jc w:val="right"/>
              <w:rPr>
                <w:rFonts w:ascii="Times New Roman" w:hAnsi="Times New Roman" w:cs="Times New Roman"/>
                <w:sz w:val="26"/>
                <w:szCs w:val="26"/>
              </w:rPr>
            </w:pPr>
            <w:r>
              <w:rPr>
                <w:rFonts w:ascii="Times New Roman" w:hAnsi="Times New Roman" w:cs="Times New Roman"/>
                <w:sz w:val="26"/>
                <w:szCs w:val="26"/>
              </w:rPr>
              <w:t>369%</w:t>
            </w:r>
          </w:p>
        </w:tc>
      </w:tr>
    </w:tbl>
    <w:p w14:paraId="04162C5E" w14:textId="3CD42469" w:rsidR="00A51A82" w:rsidRPr="00F346AE" w:rsidRDefault="00F346AE" w:rsidP="00F346AE">
      <w:pPr>
        <w:spacing w:before="120" w:after="120" w:line="288" w:lineRule="auto"/>
        <w:jc w:val="right"/>
        <w:rPr>
          <w:rFonts w:ascii="Times New Roman" w:hAnsi="Times New Roman" w:cs="Times New Roman"/>
          <w:i/>
          <w:iCs/>
          <w:sz w:val="26"/>
          <w:szCs w:val="26"/>
        </w:rPr>
      </w:pPr>
      <w:r w:rsidRPr="00F346AE">
        <w:rPr>
          <w:rFonts w:ascii="Times New Roman" w:hAnsi="Times New Roman" w:cs="Times New Roman"/>
          <w:i/>
          <w:iCs/>
          <w:sz w:val="26"/>
          <w:szCs w:val="26"/>
        </w:rPr>
        <w:t>(Các chỉ tiêu chi tiết được ghi rõ trong báo cáo kiểm toán đính kèm)</w:t>
      </w:r>
    </w:p>
    <w:p w14:paraId="26829979" w14:textId="11004BB9" w:rsidR="00F97DB2" w:rsidRDefault="00F97DB2" w:rsidP="00F346AE">
      <w:pPr>
        <w:spacing w:before="120" w:after="120" w:line="288" w:lineRule="auto"/>
        <w:ind w:firstLine="714"/>
        <w:jc w:val="both"/>
        <w:rPr>
          <w:rFonts w:ascii="Times New Roman" w:hAnsi="Times New Roman" w:cs="Times New Roman"/>
          <w:b/>
          <w:bCs/>
          <w:sz w:val="26"/>
          <w:szCs w:val="26"/>
        </w:rPr>
      </w:pPr>
      <w:r>
        <w:rPr>
          <w:rFonts w:ascii="Times New Roman" w:hAnsi="Times New Roman" w:cs="Times New Roman"/>
          <w:b/>
          <w:bCs/>
          <w:sz w:val="26"/>
          <w:szCs w:val="26"/>
        </w:rPr>
        <w:t xml:space="preserve">2. Đánh giá </w:t>
      </w:r>
      <w:r w:rsidR="00366F36">
        <w:rPr>
          <w:rFonts w:ascii="Times New Roman" w:hAnsi="Times New Roman" w:cs="Times New Roman"/>
          <w:b/>
          <w:bCs/>
          <w:sz w:val="26"/>
          <w:szCs w:val="26"/>
        </w:rPr>
        <w:t>tổng quan về hiệu quả kinh doanh năm 2025</w:t>
      </w:r>
    </w:p>
    <w:p w14:paraId="7ADA27BA" w14:textId="089BCCAB" w:rsidR="00524F33" w:rsidRPr="0078026A" w:rsidRDefault="00524F33" w:rsidP="00524F33">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Kết quả kinh doanh năm 2025 của PVIF tăng trưởng đột biến và vượt kế hoạch được Đại hội đồng cổ đông giao. Nguyên nhân chủ yếu do doanh thu từ các dự án bất động sản đã triển khai trong các năm trước tiếp tục được ghi nhận trong năm 2025 theo quy định của pháp luật về kinh doanh bất động sản và các chuẩn mực kế toán hiện hành.</w:t>
      </w:r>
    </w:p>
    <w:p w14:paraId="1E3311BE" w14:textId="4B3921AA" w:rsidR="00524F33" w:rsidRPr="0078026A" w:rsidRDefault="006702C6" w:rsidP="00524F33">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lastRenderedPageBreak/>
        <w:t xml:space="preserve">- </w:t>
      </w:r>
      <w:r w:rsidR="00524F33" w:rsidRPr="0078026A">
        <w:rPr>
          <w:rFonts w:ascii="Times New Roman" w:hAnsi="Times New Roman" w:cs="Times New Roman"/>
          <w:sz w:val="26"/>
          <w:szCs w:val="26"/>
        </w:rPr>
        <w:t>Các chỉ tiêu chủ yếu trong kế hoạch kinh doanh năm 2025 được Đại hội đồng cổ đông thông qua đều hoàn thành và vượt mức kế hoạch đề ra.</w:t>
      </w:r>
    </w:p>
    <w:p w14:paraId="2F659292" w14:textId="0EE70D15" w:rsidR="006702C6" w:rsidRDefault="006702C6" w:rsidP="00524F33">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xml:space="preserve">- </w:t>
      </w:r>
      <w:r w:rsidR="00524F33" w:rsidRPr="0078026A">
        <w:rPr>
          <w:rFonts w:ascii="Times New Roman" w:hAnsi="Times New Roman" w:cs="Times New Roman"/>
          <w:sz w:val="26"/>
          <w:szCs w:val="26"/>
        </w:rPr>
        <w:t xml:space="preserve">Hoạt động đầu tư tài chính được triển khai theo nguyên tắc thận trọng, chủ yếu sử dụng nguồn vốn tự có của Công ty, không sử dụng đòn bẩy tài chính; qua đó đảm bảo an toàn vốn và kiểm soát rủi ro trong bối cảnh thị trường </w:t>
      </w:r>
      <w:r w:rsidRPr="0078026A">
        <w:rPr>
          <w:rFonts w:ascii="Times New Roman" w:hAnsi="Times New Roman" w:cs="Times New Roman"/>
          <w:sz w:val="26"/>
          <w:szCs w:val="26"/>
        </w:rPr>
        <w:t xml:space="preserve">trong năm </w:t>
      </w:r>
      <w:r w:rsidR="00524F33" w:rsidRPr="0078026A">
        <w:rPr>
          <w:rFonts w:ascii="Times New Roman" w:hAnsi="Times New Roman" w:cs="Times New Roman"/>
          <w:sz w:val="26"/>
          <w:szCs w:val="26"/>
        </w:rPr>
        <w:t>còn nhiều biến động.</w:t>
      </w:r>
    </w:p>
    <w:p w14:paraId="553402DC" w14:textId="0DA5DEEB" w:rsidR="00F97DB2" w:rsidRDefault="00F97DB2" w:rsidP="00524F33">
      <w:pPr>
        <w:spacing w:before="120" w:after="120" w:line="288" w:lineRule="auto"/>
        <w:ind w:firstLine="714"/>
        <w:jc w:val="both"/>
        <w:rPr>
          <w:rFonts w:ascii="Times New Roman" w:hAnsi="Times New Roman" w:cs="Times New Roman"/>
          <w:b/>
          <w:bCs/>
          <w:sz w:val="26"/>
          <w:szCs w:val="26"/>
        </w:rPr>
      </w:pPr>
      <w:r>
        <w:rPr>
          <w:rFonts w:ascii="Times New Roman" w:hAnsi="Times New Roman" w:cs="Times New Roman"/>
          <w:b/>
          <w:bCs/>
          <w:sz w:val="26"/>
          <w:szCs w:val="26"/>
        </w:rPr>
        <w:t>II. KẾ HOẠCH KINH DOANH NĂM 2026</w:t>
      </w:r>
    </w:p>
    <w:p w14:paraId="39DDEE44" w14:textId="1975C9CA" w:rsidR="00F97DB2" w:rsidRDefault="00813296" w:rsidP="00F346AE">
      <w:pPr>
        <w:spacing w:before="120" w:after="120" w:line="288" w:lineRule="auto"/>
        <w:ind w:firstLine="714"/>
        <w:jc w:val="both"/>
        <w:rPr>
          <w:rFonts w:ascii="Times New Roman" w:hAnsi="Times New Roman" w:cs="Times New Roman"/>
          <w:b/>
          <w:bCs/>
          <w:sz w:val="26"/>
          <w:szCs w:val="26"/>
        </w:rPr>
      </w:pPr>
      <w:r>
        <w:rPr>
          <w:rFonts w:ascii="Times New Roman" w:hAnsi="Times New Roman" w:cs="Times New Roman"/>
          <w:b/>
          <w:bCs/>
          <w:sz w:val="26"/>
          <w:szCs w:val="26"/>
        </w:rPr>
        <w:t>1. Dự báo kinh tế năm 2026</w:t>
      </w:r>
    </w:p>
    <w:p w14:paraId="43D01A39" w14:textId="1229763B" w:rsidR="00813296" w:rsidRPr="0078026A" w:rsidRDefault="00553B67" w:rsidP="00F346AE">
      <w:pPr>
        <w:spacing w:before="120" w:after="120" w:line="288" w:lineRule="auto"/>
        <w:ind w:firstLine="714"/>
        <w:jc w:val="both"/>
        <w:rPr>
          <w:rFonts w:ascii="Times New Roman" w:hAnsi="Times New Roman" w:cs="Times New Roman"/>
          <w:i/>
          <w:iCs/>
          <w:sz w:val="26"/>
          <w:szCs w:val="26"/>
        </w:rPr>
      </w:pPr>
      <w:r w:rsidRPr="0078026A">
        <w:rPr>
          <w:rFonts w:ascii="Times New Roman" w:hAnsi="Times New Roman" w:cs="Times New Roman"/>
          <w:i/>
          <w:iCs/>
          <w:sz w:val="26"/>
          <w:szCs w:val="26"/>
        </w:rPr>
        <w:t>a) Thế giới:</w:t>
      </w:r>
    </w:p>
    <w:p w14:paraId="5456A3F5" w14:textId="18C33DB2" w:rsidR="008F73EB" w:rsidRPr="0078026A" w:rsidRDefault="008F73EB" w:rsidP="008F73EB">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Chiến tranh giữa Mỹ và Iran cùng các bất ổn địa chính trị tại Trung Đông tiếp tục tác động tiêu cực đến kinh tế toàn cầu và làm gia tăng biến động trên thị trường tài chính, tiền tệ và thương mại quốc tế.</w:t>
      </w:r>
    </w:p>
    <w:p w14:paraId="1ADCCB11" w14:textId="6D4F4992" w:rsidR="008F73EB" w:rsidRPr="0078026A" w:rsidRDefault="008F73EB" w:rsidP="008F73EB">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Giá dầu, năng lượng và chi phí vận tải duy trì ở mức cao, làm gia tăng áp lực lạm phát và khiến mặt bằng lãi suất toàn cầu khó giảm mạnh như kỳ vọng.</w:t>
      </w:r>
    </w:p>
    <w:p w14:paraId="23671595" w14:textId="7353980C" w:rsidR="008F73EB" w:rsidRPr="0078026A" w:rsidRDefault="008F73EB" w:rsidP="008F73EB">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Xu hướng bảo hộ thương mại, cạnh tranh chiến lược giữa các nền kinh tế lớn và sự dịch chuyển của chuỗi cung ứng toàn cầu tiếp tục ảnh hưởng đến hoạt động đầu tư và thương mại quốc tế.</w:t>
      </w:r>
    </w:p>
    <w:p w14:paraId="5E7A76E4" w14:textId="77777777" w:rsidR="008F73EB" w:rsidRPr="0078026A" w:rsidRDefault="008F73EB" w:rsidP="008F73EB">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Tăng trưởng kinh tế thế giới được dự báo chậm lại, làm suy giảm nhu cầu tiêu dùng và đầu tư tại các thị trường xuất khẩu chủ lực của Việt Nam.</w:t>
      </w:r>
    </w:p>
    <w:p w14:paraId="5DF5179A" w14:textId="4A1338E5" w:rsidR="005C195E" w:rsidRPr="0078026A" w:rsidRDefault="005C195E" w:rsidP="008F73EB">
      <w:pPr>
        <w:spacing w:before="120" w:after="120" w:line="288" w:lineRule="auto"/>
        <w:ind w:firstLine="714"/>
        <w:jc w:val="both"/>
        <w:rPr>
          <w:rFonts w:ascii="Times New Roman" w:hAnsi="Times New Roman" w:cs="Times New Roman"/>
          <w:i/>
          <w:iCs/>
          <w:sz w:val="26"/>
          <w:szCs w:val="26"/>
        </w:rPr>
      </w:pPr>
      <w:r w:rsidRPr="0078026A">
        <w:rPr>
          <w:rFonts w:ascii="Times New Roman" w:hAnsi="Times New Roman" w:cs="Times New Roman"/>
          <w:i/>
          <w:iCs/>
          <w:sz w:val="26"/>
          <w:szCs w:val="26"/>
        </w:rPr>
        <w:t>b) Trong nước:</w:t>
      </w:r>
    </w:p>
    <w:p w14:paraId="6736BA92" w14:textId="24883354" w:rsidR="00656852" w:rsidRPr="0078026A" w:rsidRDefault="00A94B0B" w:rsidP="00656852">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Chính phủ đặt mục tiêu tăng trưởng GDP</w:t>
      </w:r>
      <w:r w:rsidR="00E33132" w:rsidRPr="0078026A">
        <w:rPr>
          <w:rFonts w:ascii="Times New Roman" w:hAnsi="Times New Roman" w:cs="Times New Roman"/>
          <w:sz w:val="26"/>
          <w:szCs w:val="26"/>
        </w:rPr>
        <w:t xml:space="preserve"> năm 2026</w:t>
      </w:r>
      <w:r w:rsidRPr="0078026A">
        <w:rPr>
          <w:rFonts w:ascii="Times New Roman" w:hAnsi="Times New Roman" w:cs="Times New Roman"/>
          <w:sz w:val="26"/>
          <w:szCs w:val="26"/>
        </w:rPr>
        <w:t xml:space="preserve"> </w:t>
      </w:r>
      <w:r w:rsidR="00E33132" w:rsidRPr="0078026A">
        <w:rPr>
          <w:rFonts w:ascii="Times New Roman" w:hAnsi="Times New Roman" w:cs="Times New Roman"/>
          <w:sz w:val="26"/>
          <w:szCs w:val="26"/>
        </w:rPr>
        <w:t>từ</w:t>
      </w:r>
      <w:r w:rsidRPr="0078026A">
        <w:rPr>
          <w:rFonts w:ascii="Times New Roman" w:hAnsi="Times New Roman" w:cs="Times New Roman"/>
          <w:sz w:val="26"/>
          <w:szCs w:val="26"/>
        </w:rPr>
        <w:t xml:space="preserve"> 10%</w:t>
      </w:r>
      <w:r w:rsidR="00E33132" w:rsidRPr="0078026A">
        <w:rPr>
          <w:rFonts w:ascii="Times New Roman" w:hAnsi="Times New Roman" w:cs="Times New Roman"/>
          <w:sz w:val="26"/>
          <w:szCs w:val="26"/>
        </w:rPr>
        <w:t xml:space="preserve"> trở lên</w:t>
      </w:r>
      <w:r w:rsidRPr="0078026A">
        <w:rPr>
          <w:rFonts w:ascii="Times New Roman" w:hAnsi="Times New Roman" w:cs="Times New Roman"/>
          <w:sz w:val="26"/>
          <w:szCs w:val="26"/>
        </w:rPr>
        <w:t xml:space="preserve">, đây là mục tiêu </w:t>
      </w:r>
      <w:r w:rsidR="005E1E1F" w:rsidRPr="0078026A">
        <w:rPr>
          <w:rFonts w:ascii="Times New Roman" w:hAnsi="Times New Roman" w:cs="Times New Roman"/>
          <w:sz w:val="26"/>
          <w:szCs w:val="26"/>
        </w:rPr>
        <w:t>đầy</w:t>
      </w:r>
      <w:r w:rsidRPr="0078026A">
        <w:rPr>
          <w:rFonts w:ascii="Times New Roman" w:hAnsi="Times New Roman" w:cs="Times New Roman"/>
          <w:sz w:val="26"/>
          <w:szCs w:val="26"/>
        </w:rPr>
        <w:t xml:space="preserve"> thách thức trong bối cảnh kinh tế thế giới còn nhiều bất ổn và nền kinh tế Việt Nam vẫn phụ thuộc lớn vào xuất khẩu và dòng vốn đầu tư nước ngoài.</w:t>
      </w:r>
      <w:r w:rsidR="00656852" w:rsidRPr="0078026A">
        <w:rPr>
          <w:rFonts w:ascii="Times New Roman" w:hAnsi="Times New Roman" w:cs="Times New Roman"/>
          <w:sz w:val="26"/>
          <w:szCs w:val="26"/>
        </w:rPr>
        <w:tab/>
      </w:r>
    </w:p>
    <w:p w14:paraId="281C0581" w14:textId="75134890" w:rsidR="005D1BFD" w:rsidRPr="0078026A" w:rsidRDefault="005D1BFD" w:rsidP="005D1BFD">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Áp lực lạm phát gia tăng do ảnh hưởng từ giá năng lượng, nguyên vật liệu đầu vào và biến động của thị trường quốc tế.</w:t>
      </w:r>
    </w:p>
    <w:p w14:paraId="560C00E6" w14:textId="7692811D" w:rsidR="005D1BFD" w:rsidRPr="0078026A" w:rsidRDefault="005D1BFD" w:rsidP="005D1BFD">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Hệ thống ngân hàng tiếp tục chịu áp lực về thanh khoản và huy động vốn, làm gia tăng chi phí sử dụng vốn của doanh nghiệp.</w:t>
      </w:r>
    </w:p>
    <w:p w14:paraId="258B6BFF" w14:textId="4E90A959" w:rsidR="005D1BFD" w:rsidRPr="0078026A" w:rsidRDefault="00FF5F43" w:rsidP="005D1BFD">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xml:space="preserve">- </w:t>
      </w:r>
      <w:r w:rsidR="005D1BFD" w:rsidRPr="0078026A">
        <w:rPr>
          <w:rFonts w:ascii="Times New Roman" w:hAnsi="Times New Roman" w:cs="Times New Roman"/>
          <w:sz w:val="26"/>
          <w:szCs w:val="26"/>
        </w:rPr>
        <w:t>Việc vận hành bộ máy hành chính</w:t>
      </w:r>
      <w:r w:rsidR="00490968" w:rsidRPr="0078026A">
        <w:rPr>
          <w:rFonts w:ascii="Times New Roman" w:hAnsi="Times New Roman" w:cs="Times New Roman"/>
          <w:sz w:val="26"/>
          <w:szCs w:val="26"/>
        </w:rPr>
        <w:t xml:space="preserve"> </w:t>
      </w:r>
      <w:r w:rsidR="005D1BFD" w:rsidRPr="0078026A">
        <w:rPr>
          <w:rFonts w:ascii="Times New Roman" w:hAnsi="Times New Roman" w:cs="Times New Roman"/>
          <w:sz w:val="26"/>
          <w:szCs w:val="26"/>
        </w:rPr>
        <w:t xml:space="preserve">theo mô hình mới </w:t>
      </w:r>
      <w:r w:rsidR="00C771A8" w:rsidRPr="0078026A">
        <w:rPr>
          <w:rFonts w:ascii="Times New Roman" w:hAnsi="Times New Roman" w:cs="Times New Roman"/>
          <w:sz w:val="26"/>
          <w:szCs w:val="26"/>
        </w:rPr>
        <w:t xml:space="preserve">của Nhà nước </w:t>
      </w:r>
      <w:r w:rsidR="005D1BFD" w:rsidRPr="0078026A">
        <w:rPr>
          <w:rFonts w:ascii="Times New Roman" w:hAnsi="Times New Roman" w:cs="Times New Roman"/>
          <w:sz w:val="26"/>
          <w:szCs w:val="26"/>
        </w:rPr>
        <w:t xml:space="preserve">cần thời gian để hoàn thiện, </w:t>
      </w:r>
      <w:r w:rsidR="00AD342B" w:rsidRPr="0078026A">
        <w:rPr>
          <w:rFonts w:ascii="Times New Roman" w:hAnsi="Times New Roman" w:cs="Times New Roman"/>
          <w:sz w:val="26"/>
          <w:szCs w:val="26"/>
        </w:rPr>
        <w:t>gây</w:t>
      </w:r>
      <w:r w:rsidR="005D1BFD" w:rsidRPr="0078026A">
        <w:rPr>
          <w:rFonts w:ascii="Times New Roman" w:hAnsi="Times New Roman" w:cs="Times New Roman"/>
          <w:sz w:val="26"/>
          <w:szCs w:val="26"/>
        </w:rPr>
        <w:t xml:space="preserve"> ảnh hưởng đến tiến độ giải quyết thủ tục hành chính và triển khai các dự án đầu tư trong giai đoạn chuyển tiếp.</w:t>
      </w:r>
    </w:p>
    <w:p w14:paraId="70BAD373" w14:textId="64F25CDA" w:rsidR="005D1BFD" w:rsidRPr="0078026A" w:rsidRDefault="00490968" w:rsidP="005D1BFD">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xml:space="preserve">- </w:t>
      </w:r>
      <w:r w:rsidR="005D1BFD" w:rsidRPr="0078026A">
        <w:rPr>
          <w:rFonts w:ascii="Times New Roman" w:hAnsi="Times New Roman" w:cs="Times New Roman"/>
          <w:sz w:val="26"/>
          <w:szCs w:val="26"/>
        </w:rPr>
        <w:t>Thị trường bất động sản tiếp tục phục hồi chậm</w:t>
      </w:r>
      <w:r w:rsidR="004418B4" w:rsidRPr="0078026A">
        <w:rPr>
          <w:rFonts w:ascii="Times New Roman" w:hAnsi="Times New Roman" w:cs="Times New Roman"/>
          <w:sz w:val="26"/>
          <w:szCs w:val="26"/>
        </w:rPr>
        <w:t>,</w:t>
      </w:r>
      <w:r w:rsidR="005D1BFD" w:rsidRPr="0078026A">
        <w:rPr>
          <w:rFonts w:ascii="Times New Roman" w:hAnsi="Times New Roman" w:cs="Times New Roman"/>
          <w:sz w:val="26"/>
          <w:szCs w:val="26"/>
        </w:rPr>
        <w:t xml:space="preserve"> khả năng huy động vốn của doanh nghiệp còn gặp nhiều khó khăn do tín dụng đối với lĩnh vực bất động sản vẫn được kiểm soát chặt chẽ.</w:t>
      </w:r>
    </w:p>
    <w:p w14:paraId="2EC6C31E" w14:textId="27ABFCDF" w:rsidR="00F134DE" w:rsidRPr="0078026A" w:rsidRDefault="00490968" w:rsidP="005D1BFD">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xml:space="preserve">- </w:t>
      </w:r>
      <w:r w:rsidR="005D1BFD" w:rsidRPr="0078026A">
        <w:rPr>
          <w:rFonts w:ascii="Times New Roman" w:hAnsi="Times New Roman" w:cs="Times New Roman"/>
          <w:sz w:val="26"/>
          <w:szCs w:val="26"/>
        </w:rPr>
        <w:t>Sức cầu tiêu dùng trong nước và khả năng hấp thụ vốn của nền kinh tế chưa có sự cải thiện rõ rệt, ảnh hưởng đến hoạt động sản xuất kinh doanh của doanh nghiệp.</w:t>
      </w:r>
      <w:r w:rsidR="00A94B0B" w:rsidRPr="0078026A">
        <w:rPr>
          <w:rFonts w:ascii="Times New Roman" w:hAnsi="Times New Roman" w:cs="Times New Roman"/>
          <w:sz w:val="26"/>
          <w:szCs w:val="26"/>
        </w:rPr>
        <w:t>.</w:t>
      </w:r>
    </w:p>
    <w:p w14:paraId="6F01466E" w14:textId="4B211172" w:rsidR="00D973C7" w:rsidRDefault="0076088B" w:rsidP="00F346AE">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 xml:space="preserve">Từ các nhận định trên cho thấy năm 2026 tiếp tục là năm tiềm ẩn nhiều rủi ro đối với nền kinh tế Việt Nam cũng như kinh tế thế giới. Mặc dù Chính phủ đặt mục tiêu tăng trưởng </w:t>
      </w:r>
      <w:r w:rsidRPr="0078026A">
        <w:rPr>
          <w:rFonts w:ascii="Times New Roman" w:hAnsi="Times New Roman" w:cs="Times New Roman"/>
          <w:sz w:val="26"/>
          <w:szCs w:val="26"/>
        </w:rPr>
        <w:lastRenderedPageBreak/>
        <w:t>ở mức cao, song những bất ổn từ môi trường quốc tế, áp lực lạm phát, tỷ giá, lãi suất và thanh khoản của hệ thống tài chính có thể ảnh hưởng đáng kể đến hoạt động sản xuất kinh doanh của doanh nghiệp. Trong khi đó, khu vực kinh tế tư nhân trong nước chưa có những bước phát triển đột phá, động lực tăng trưởng dựa trên tiêu dùng nội địa còn hạn chế do nội lực của nền kinh tế chưa thực sự vững chắc và tâm lý thận trọng của cả doanh nghiệp lẫn người dân vẫn đang hiện hữu. Do vậy, HĐQT và Ban Tổng Giám đốc PVIF xây dựng kế hoạch kinh doanh năm 2026 trên nguyên tắc thận trọng, ưu tiên bảo toàn vốn, kiểm soát rủi ro, đồng thời tập trung khai thác hiệu quả các nguồn lực và lĩnh vực hoạt động đang là thế mạnh của PVIF nhằm đảm bảo tăng trưởng ổn định và bền vững.</w:t>
      </w:r>
    </w:p>
    <w:p w14:paraId="597C095D" w14:textId="6E3980AD" w:rsidR="008B06C8" w:rsidRDefault="0015326D" w:rsidP="00F346AE">
      <w:pPr>
        <w:spacing w:before="120" w:after="120" w:line="288" w:lineRule="auto"/>
        <w:ind w:firstLine="714"/>
        <w:jc w:val="both"/>
        <w:rPr>
          <w:rFonts w:ascii="Times New Roman" w:hAnsi="Times New Roman" w:cs="Times New Roman"/>
          <w:sz w:val="26"/>
          <w:szCs w:val="26"/>
        </w:rPr>
      </w:pPr>
      <w:r>
        <w:rPr>
          <w:rFonts w:ascii="Times New Roman" w:hAnsi="Times New Roman" w:cs="Times New Roman"/>
          <w:sz w:val="26"/>
          <w:szCs w:val="26"/>
        </w:rPr>
        <w:t xml:space="preserve">Kế hoạch kinh doanh </w:t>
      </w:r>
      <w:r w:rsidR="00D92D44">
        <w:rPr>
          <w:rFonts w:ascii="Times New Roman" w:hAnsi="Times New Roman" w:cs="Times New Roman"/>
          <w:sz w:val="26"/>
          <w:szCs w:val="26"/>
        </w:rPr>
        <w:t xml:space="preserve">năm 2026 </w:t>
      </w:r>
      <w:r>
        <w:rPr>
          <w:rFonts w:ascii="Times New Roman" w:hAnsi="Times New Roman" w:cs="Times New Roman"/>
          <w:sz w:val="26"/>
          <w:szCs w:val="26"/>
        </w:rPr>
        <w:t>cụ thể như sau:</w:t>
      </w:r>
    </w:p>
    <w:p w14:paraId="34ECE824" w14:textId="65177BF1" w:rsidR="00F346AE" w:rsidRDefault="00F346AE" w:rsidP="00F346AE">
      <w:pPr>
        <w:spacing w:before="120" w:after="120" w:line="288" w:lineRule="auto"/>
        <w:ind w:firstLine="714"/>
        <w:jc w:val="both"/>
        <w:rPr>
          <w:rFonts w:ascii="Times New Roman" w:hAnsi="Times New Roman" w:cs="Times New Roman"/>
          <w:b/>
          <w:bCs/>
          <w:sz w:val="26"/>
          <w:szCs w:val="26"/>
        </w:rPr>
      </w:pPr>
      <w:r w:rsidRPr="00F346AE">
        <w:rPr>
          <w:rFonts w:ascii="Times New Roman" w:hAnsi="Times New Roman" w:cs="Times New Roman"/>
          <w:b/>
          <w:bCs/>
          <w:sz w:val="26"/>
          <w:szCs w:val="26"/>
        </w:rPr>
        <w:t xml:space="preserve">2. </w:t>
      </w:r>
      <w:r w:rsidR="00CB2322">
        <w:rPr>
          <w:rFonts w:ascii="Times New Roman" w:hAnsi="Times New Roman" w:cs="Times New Roman"/>
          <w:b/>
          <w:bCs/>
          <w:sz w:val="26"/>
          <w:szCs w:val="26"/>
        </w:rPr>
        <w:t>Kế hoạch kinh doan</w:t>
      </w:r>
      <w:r w:rsidR="00D92D44">
        <w:rPr>
          <w:rFonts w:ascii="Times New Roman" w:hAnsi="Times New Roman" w:cs="Times New Roman"/>
          <w:b/>
          <w:bCs/>
          <w:sz w:val="26"/>
          <w:szCs w:val="26"/>
        </w:rPr>
        <w:t>h</w:t>
      </w:r>
      <w:r w:rsidR="00CB2322">
        <w:rPr>
          <w:rFonts w:ascii="Times New Roman" w:hAnsi="Times New Roman" w:cs="Times New Roman"/>
          <w:b/>
          <w:bCs/>
          <w:sz w:val="26"/>
          <w:szCs w:val="26"/>
        </w:rPr>
        <w:t xml:space="preserve"> năm 2026</w:t>
      </w:r>
    </w:p>
    <w:p w14:paraId="701FCC02" w14:textId="16260EE9" w:rsidR="003241BF" w:rsidRDefault="00CB2322" w:rsidP="00670838">
      <w:pPr>
        <w:spacing w:before="120" w:after="120" w:line="288" w:lineRule="auto"/>
        <w:ind w:firstLine="714"/>
        <w:jc w:val="both"/>
        <w:rPr>
          <w:rFonts w:ascii="Times New Roman" w:hAnsi="Times New Roman" w:cs="Times New Roman"/>
          <w:sz w:val="26"/>
          <w:szCs w:val="26"/>
          <w:lang w:val="vi-VN"/>
        </w:rPr>
      </w:pPr>
      <w:r w:rsidRPr="008571D4">
        <w:rPr>
          <w:rFonts w:ascii="Times New Roman" w:hAnsi="Times New Roman" w:cs="Times New Roman"/>
          <w:sz w:val="26"/>
          <w:szCs w:val="26"/>
        </w:rPr>
        <w:t xml:space="preserve">Kế hoạch kinh doanh </w:t>
      </w:r>
      <w:r w:rsidR="00462146">
        <w:rPr>
          <w:rFonts w:ascii="Times New Roman" w:hAnsi="Times New Roman" w:cs="Times New Roman"/>
          <w:sz w:val="26"/>
          <w:szCs w:val="26"/>
        </w:rPr>
        <w:t>hợp nhất:</w:t>
      </w:r>
    </w:p>
    <w:p w14:paraId="2F98751A" w14:textId="77777777" w:rsidR="008C17AB" w:rsidRDefault="008C17AB" w:rsidP="008C17AB">
      <w:pPr>
        <w:spacing w:before="60" w:after="0" w:line="288" w:lineRule="auto"/>
        <w:ind w:firstLine="714"/>
        <w:jc w:val="right"/>
        <w:rPr>
          <w:rFonts w:ascii="Times New Roman" w:hAnsi="Times New Roman" w:cs="Times New Roman"/>
          <w:i/>
          <w:iCs/>
          <w:sz w:val="26"/>
          <w:szCs w:val="26"/>
          <w:lang w:val="vi-VN"/>
        </w:rPr>
      </w:pPr>
      <w:r w:rsidRPr="00CB2322">
        <w:rPr>
          <w:rFonts w:ascii="Times New Roman" w:hAnsi="Times New Roman" w:cs="Times New Roman"/>
          <w:i/>
          <w:iCs/>
          <w:sz w:val="26"/>
          <w:szCs w:val="26"/>
        </w:rPr>
        <w:t>Đơn vị</w:t>
      </w:r>
      <w:r>
        <w:rPr>
          <w:rFonts w:ascii="Times New Roman" w:hAnsi="Times New Roman" w:cs="Times New Roman"/>
          <w:i/>
          <w:iCs/>
          <w:sz w:val="26"/>
          <w:szCs w:val="26"/>
        </w:rPr>
        <w:t xml:space="preserve"> tính</w:t>
      </w:r>
      <w:r w:rsidRPr="00CB2322">
        <w:rPr>
          <w:rFonts w:ascii="Times New Roman" w:hAnsi="Times New Roman" w:cs="Times New Roman"/>
          <w:i/>
          <w:iCs/>
          <w:sz w:val="26"/>
          <w:szCs w:val="26"/>
        </w:rPr>
        <w:t>: VNĐ</w:t>
      </w:r>
    </w:p>
    <w:tbl>
      <w:tblPr>
        <w:tblW w:w="9632" w:type="dxa"/>
        <w:tblInd w:w="-5" w:type="dxa"/>
        <w:tblLook w:val="04A0" w:firstRow="1" w:lastRow="0" w:firstColumn="1" w:lastColumn="0" w:noHBand="0" w:noVBand="1"/>
      </w:tblPr>
      <w:tblGrid>
        <w:gridCol w:w="580"/>
        <w:gridCol w:w="3673"/>
        <w:gridCol w:w="2126"/>
        <w:gridCol w:w="1843"/>
        <w:gridCol w:w="1410"/>
      </w:tblGrid>
      <w:tr w:rsidR="009A01B6" w:rsidRPr="0078026A" w14:paraId="08A82FB5" w14:textId="77777777" w:rsidTr="0078026A">
        <w:trPr>
          <w:trHeight w:val="624"/>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751D365D" w14:textId="77777777" w:rsidR="009A01B6" w:rsidRPr="0078026A" w:rsidRDefault="009A01B6" w:rsidP="0078026A">
            <w:pPr>
              <w:spacing w:before="60" w:after="60" w:line="288" w:lineRule="auto"/>
              <w:jc w:val="center"/>
              <w:rPr>
                <w:rFonts w:ascii="Times New Roman" w:eastAsia="Times New Roman" w:hAnsi="Times New Roman" w:cs="Times New Roman"/>
                <w:b/>
                <w:bCs/>
                <w:color w:val="000000"/>
                <w:sz w:val="26"/>
                <w:szCs w:val="26"/>
              </w:rPr>
            </w:pPr>
            <w:r w:rsidRPr="0078026A">
              <w:rPr>
                <w:rFonts w:ascii="Times New Roman" w:eastAsia="Times New Roman" w:hAnsi="Times New Roman" w:cs="Times New Roman"/>
                <w:b/>
                <w:bCs/>
                <w:color w:val="000000"/>
                <w:sz w:val="26"/>
                <w:szCs w:val="26"/>
              </w:rPr>
              <w:t>TT</w:t>
            </w:r>
          </w:p>
        </w:tc>
        <w:tc>
          <w:tcPr>
            <w:tcW w:w="3673" w:type="dxa"/>
            <w:tcBorders>
              <w:top w:val="single" w:sz="4" w:space="0" w:color="auto"/>
              <w:left w:val="nil"/>
              <w:bottom w:val="single" w:sz="4" w:space="0" w:color="auto"/>
              <w:right w:val="single" w:sz="4" w:space="0" w:color="auto"/>
            </w:tcBorders>
            <w:noWrap/>
            <w:vAlign w:val="center"/>
            <w:hideMark/>
          </w:tcPr>
          <w:p w14:paraId="7CBB8751" w14:textId="77777777" w:rsidR="009A01B6" w:rsidRPr="0078026A" w:rsidRDefault="009A01B6" w:rsidP="0078026A">
            <w:pPr>
              <w:spacing w:before="60" w:after="60" w:line="288" w:lineRule="auto"/>
              <w:jc w:val="center"/>
              <w:rPr>
                <w:rFonts w:ascii="Times New Roman" w:eastAsia="Times New Roman" w:hAnsi="Times New Roman" w:cs="Times New Roman"/>
                <w:b/>
                <w:bCs/>
                <w:color w:val="000000"/>
                <w:sz w:val="26"/>
                <w:szCs w:val="26"/>
              </w:rPr>
            </w:pPr>
            <w:r w:rsidRPr="0078026A">
              <w:rPr>
                <w:rFonts w:ascii="Times New Roman" w:eastAsia="Times New Roman" w:hAnsi="Times New Roman" w:cs="Times New Roman"/>
                <w:b/>
                <w:bCs/>
                <w:color w:val="000000"/>
                <w:sz w:val="26"/>
                <w:szCs w:val="26"/>
              </w:rPr>
              <w:t>Chỉ tiêu</w:t>
            </w:r>
          </w:p>
        </w:tc>
        <w:tc>
          <w:tcPr>
            <w:tcW w:w="2126" w:type="dxa"/>
            <w:tcBorders>
              <w:top w:val="single" w:sz="4" w:space="0" w:color="auto"/>
              <w:left w:val="nil"/>
              <w:bottom w:val="single" w:sz="4" w:space="0" w:color="auto"/>
              <w:right w:val="single" w:sz="4" w:space="0" w:color="auto"/>
            </w:tcBorders>
            <w:noWrap/>
            <w:vAlign w:val="center"/>
            <w:hideMark/>
          </w:tcPr>
          <w:p w14:paraId="4143203E" w14:textId="77777777" w:rsidR="009A01B6" w:rsidRPr="0078026A" w:rsidRDefault="009A01B6" w:rsidP="0078026A">
            <w:pPr>
              <w:spacing w:before="60" w:after="60" w:line="288" w:lineRule="auto"/>
              <w:jc w:val="center"/>
              <w:rPr>
                <w:rFonts w:ascii="Times New Roman" w:eastAsia="Times New Roman" w:hAnsi="Times New Roman" w:cs="Times New Roman"/>
                <w:b/>
                <w:bCs/>
                <w:color w:val="000000"/>
                <w:sz w:val="26"/>
                <w:szCs w:val="26"/>
              </w:rPr>
            </w:pPr>
            <w:r w:rsidRPr="0078026A">
              <w:rPr>
                <w:rFonts w:ascii="Times New Roman" w:eastAsia="Times New Roman" w:hAnsi="Times New Roman" w:cs="Times New Roman"/>
                <w:b/>
                <w:bCs/>
                <w:color w:val="000000"/>
                <w:sz w:val="26"/>
                <w:szCs w:val="26"/>
              </w:rPr>
              <w:t>Kế hoạch 2026</w:t>
            </w:r>
          </w:p>
        </w:tc>
        <w:tc>
          <w:tcPr>
            <w:tcW w:w="1843" w:type="dxa"/>
            <w:tcBorders>
              <w:top w:val="single" w:sz="4" w:space="0" w:color="auto"/>
              <w:left w:val="nil"/>
              <w:bottom w:val="single" w:sz="4" w:space="0" w:color="auto"/>
              <w:right w:val="single" w:sz="4" w:space="0" w:color="auto"/>
            </w:tcBorders>
            <w:noWrap/>
            <w:vAlign w:val="center"/>
            <w:hideMark/>
          </w:tcPr>
          <w:p w14:paraId="4738C111" w14:textId="77777777" w:rsidR="009A01B6" w:rsidRPr="0078026A" w:rsidRDefault="009A01B6" w:rsidP="0078026A">
            <w:pPr>
              <w:spacing w:before="60" w:after="60" w:line="288" w:lineRule="auto"/>
              <w:jc w:val="center"/>
              <w:rPr>
                <w:rFonts w:ascii="Times New Roman" w:eastAsia="Times New Roman" w:hAnsi="Times New Roman" w:cs="Times New Roman"/>
                <w:b/>
                <w:bCs/>
                <w:color w:val="000000"/>
                <w:sz w:val="26"/>
                <w:szCs w:val="26"/>
              </w:rPr>
            </w:pPr>
            <w:r w:rsidRPr="0078026A">
              <w:rPr>
                <w:rFonts w:ascii="Times New Roman" w:eastAsia="Times New Roman" w:hAnsi="Times New Roman" w:cs="Times New Roman"/>
                <w:b/>
                <w:bCs/>
                <w:color w:val="000000"/>
                <w:sz w:val="26"/>
                <w:szCs w:val="26"/>
              </w:rPr>
              <w:t>Thực hiện 2025</w:t>
            </w:r>
          </w:p>
        </w:tc>
        <w:tc>
          <w:tcPr>
            <w:tcW w:w="1410" w:type="dxa"/>
            <w:tcBorders>
              <w:top w:val="single" w:sz="4" w:space="0" w:color="auto"/>
              <w:left w:val="nil"/>
              <w:bottom w:val="single" w:sz="4" w:space="0" w:color="auto"/>
              <w:right w:val="single" w:sz="4" w:space="0" w:color="auto"/>
            </w:tcBorders>
            <w:vAlign w:val="center"/>
            <w:hideMark/>
          </w:tcPr>
          <w:p w14:paraId="1EBB4977" w14:textId="77777777" w:rsidR="0078026A" w:rsidRDefault="0078026A" w:rsidP="0078026A">
            <w:pPr>
              <w:spacing w:before="60" w:after="60" w:line="288"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KH 2026/</w:t>
            </w:r>
          </w:p>
          <w:p w14:paraId="67537B25" w14:textId="7C2E7E96" w:rsidR="009A01B6" w:rsidRPr="0078026A" w:rsidRDefault="0078026A" w:rsidP="0078026A">
            <w:pPr>
              <w:spacing w:before="60" w:after="60" w:line="288"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TH2025</w:t>
            </w:r>
          </w:p>
        </w:tc>
      </w:tr>
      <w:tr w:rsidR="009A01B6" w:rsidRPr="0078026A" w14:paraId="52570F97"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373AF07F" w14:textId="77792C1B" w:rsidR="009A01B6" w:rsidRPr="0078026A" w:rsidRDefault="0078026A" w:rsidP="0078026A">
            <w:pPr>
              <w:spacing w:before="60" w:after="60" w:line="288"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673" w:type="dxa"/>
            <w:tcBorders>
              <w:top w:val="nil"/>
              <w:left w:val="nil"/>
              <w:bottom w:val="single" w:sz="4" w:space="0" w:color="auto"/>
              <w:right w:val="single" w:sz="4" w:space="0" w:color="auto"/>
            </w:tcBorders>
            <w:noWrap/>
            <w:vAlign w:val="center"/>
            <w:hideMark/>
          </w:tcPr>
          <w:p w14:paraId="6B290563" w14:textId="77777777" w:rsidR="009A01B6" w:rsidRPr="0078026A" w:rsidRDefault="009A01B6" w:rsidP="0078026A">
            <w:pPr>
              <w:spacing w:before="60" w:after="60" w:line="288" w:lineRule="auto"/>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Tổng doanh thu</w:t>
            </w:r>
          </w:p>
        </w:tc>
        <w:tc>
          <w:tcPr>
            <w:tcW w:w="2126" w:type="dxa"/>
            <w:tcBorders>
              <w:top w:val="nil"/>
              <w:left w:val="nil"/>
              <w:bottom w:val="single" w:sz="4" w:space="0" w:color="auto"/>
              <w:right w:val="single" w:sz="4" w:space="0" w:color="auto"/>
            </w:tcBorders>
            <w:noWrap/>
            <w:vAlign w:val="center"/>
            <w:hideMark/>
          </w:tcPr>
          <w:p w14:paraId="1FC08B39"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74.027.000.000</w:t>
            </w:r>
          </w:p>
        </w:tc>
        <w:tc>
          <w:tcPr>
            <w:tcW w:w="1843" w:type="dxa"/>
            <w:tcBorders>
              <w:top w:val="nil"/>
              <w:left w:val="nil"/>
              <w:bottom w:val="single" w:sz="4" w:space="0" w:color="auto"/>
              <w:right w:val="single" w:sz="4" w:space="0" w:color="auto"/>
            </w:tcBorders>
            <w:noWrap/>
            <w:vAlign w:val="center"/>
            <w:hideMark/>
          </w:tcPr>
          <w:p w14:paraId="38A9BEAF"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77.599.005.592</w:t>
            </w:r>
          </w:p>
        </w:tc>
        <w:tc>
          <w:tcPr>
            <w:tcW w:w="1410" w:type="dxa"/>
            <w:tcBorders>
              <w:top w:val="nil"/>
              <w:left w:val="nil"/>
              <w:bottom w:val="single" w:sz="4" w:space="0" w:color="auto"/>
              <w:right w:val="single" w:sz="4" w:space="0" w:color="auto"/>
            </w:tcBorders>
            <w:noWrap/>
            <w:vAlign w:val="center"/>
            <w:hideMark/>
          </w:tcPr>
          <w:p w14:paraId="63050328"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95%</w:t>
            </w:r>
          </w:p>
        </w:tc>
      </w:tr>
      <w:tr w:rsidR="009A01B6" w:rsidRPr="0078026A" w14:paraId="294FAB38"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70FDE992" w14:textId="77777777" w:rsidR="009A01B6" w:rsidRPr="0078026A" w:rsidRDefault="009A01B6" w:rsidP="0078026A">
            <w:pPr>
              <w:spacing w:before="60" w:after="60" w:line="288" w:lineRule="auto"/>
              <w:jc w:val="center"/>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1.1</w:t>
            </w:r>
          </w:p>
        </w:tc>
        <w:tc>
          <w:tcPr>
            <w:tcW w:w="3673" w:type="dxa"/>
            <w:tcBorders>
              <w:top w:val="nil"/>
              <w:left w:val="nil"/>
              <w:bottom w:val="single" w:sz="4" w:space="0" w:color="auto"/>
              <w:right w:val="single" w:sz="4" w:space="0" w:color="auto"/>
            </w:tcBorders>
            <w:vAlign w:val="center"/>
            <w:hideMark/>
          </w:tcPr>
          <w:p w14:paraId="57F67E73" w14:textId="77777777" w:rsidR="009A01B6" w:rsidRPr="0078026A" w:rsidRDefault="009A01B6" w:rsidP="0078026A">
            <w:pPr>
              <w:spacing w:before="60" w:after="60" w:line="288" w:lineRule="auto"/>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Doanh thu hoạt động kinh doanh BĐS</w:t>
            </w:r>
          </w:p>
        </w:tc>
        <w:tc>
          <w:tcPr>
            <w:tcW w:w="2126" w:type="dxa"/>
            <w:tcBorders>
              <w:top w:val="nil"/>
              <w:left w:val="nil"/>
              <w:bottom w:val="single" w:sz="4" w:space="0" w:color="auto"/>
              <w:right w:val="single" w:sz="4" w:space="0" w:color="auto"/>
            </w:tcBorders>
            <w:vAlign w:val="center"/>
            <w:hideMark/>
          </w:tcPr>
          <w:p w14:paraId="265DD7B9"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60.129.000.000</w:t>
            </w:r>
          </w:p>
        </w:tc>
        <w:tc>
          <w:tcPr>
            <w:tcW w:w="1843" w:type="dxa"/>
            <w:tcBorders>
              <w:top w:val="nil"/>
              <w:left w:val="nil"/>
              <w:bottom w:val="single" w:sz="4" w:space="0" w:color="auto"/>
              <w:right w:val="single" w:sz="4" w:space="0" w:color="auto"/>
            </w:tcBorders>
            <w:vAlign w:val="center"/>
            <w:hideMark/>
          </w:tcPr>
          <w:p w14:paraId="792994CB"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57.570.199.644</w:t>
            </w:r>
          </w:p>
        </w:tc>
        <w:tc>
          <w:tcPr>
            <w:tcW w:w="1410" w:type="dxa"/>
            <w:tcBorders>
              <w:top w:val="nil"/>
              <w:left w:val="nil"/>
              <w:bottom w:val="single" w:sz="4" w:space="0" w:color="auto"/>
              <w:right w:val="single" w:sz="4" w:space="0" w:color="auto"/>
            </w:tcBorders>
            <w:noWrap/>
            <w:vAlign w:val="center"/>
            <w:hideMark/>
          </w:tcPr>
          <w:p w14:paraId="4B3E1F9D"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104%</w:t>
            </w:r>
          </w:p>
        </w:tc>
      </w:tr>
      <w:tr w:rsidR="009A01B6" w:rsidRPr="0078026A" w14:paraId="1CA4525A"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70684D5F" w14:textId="77777777" w:rsidR="009A01B6" w:rsidRPr="0078026A" w:rsidRDefault="009A01B6" w:rsidP="0078026A">
            <w:pPr>
              <w:spacing w:before="60" w:after="60" w:line="288" w:lineRule="auto"/>
              <w:jc w:val="center"/>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1.2</w:t>
            </w:r>
          </w:p>
        </w:tc>
        <w:tc>
          <w:tcPr>
            <w:tcW w:w="3673" w:type="dxa"/>
            <w:tcBorders>
              <w:top w:val="nil"/>
              <w:left w:val="nil"/>
              <w:bottom w:val="single" w:sz="4" w:space="0" w:color="auto"/>
              <w:right w:val="single" w:sz="4" w:space="0" w:color="auto"/>
            </w:tcBorders>
            <w:vAlign w:val="center"/>
            <w:hideMark/>
          </w:tcPr>
          <w:p w14:paraId="6C6D2108" w14:textId="77777777" w:rsidR="009A01B6" w:rsidRPr="0078026A" w:rsidRDefault="009A01B6" w:rsidP="0078026A">
            <w:pPr>
              <w:spacing w:before="60" w:after="60" w:line="288" w:lineRule="auto"/>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Doanh thu xây dựng cơ bản</w:t>
            </w:r>
          </w:p>
        </w:tc>
        <w:tc>
          <w:tcPr>
            <w:tcW w:w="2126" w:type="dxa"/>
            <w:tcBorders>
              <w:top w:val="nil"/>
              <w:left w:val="nil"/>
              <w:bottom w:val="single" w:sz="4" w:space="0" w:color="auto"/>
              <w:right w:val="single" w:sz="4" w:space="0" w:color="auto"/>
            </w:tcBorders>
            <w:vAlign w:val="center"/>
            <w:hideMark/>
          </w:tcPr>
          <w:p w14:paraId="319922EC"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 </w:t>
            </w:r>
          </w:p>
        </w:tc>
        <w:tc>
          <w:tcPr>
            <w:tcW w:w="1843" w:type="dxa"/>
            <w:tcBorders>
              <w:top w:val="nil"/>
              <w:left w:val="nil"/>
              <w:bottom w:val="single" w:sz="4" w:space="0" w:color="auto"/>
              <w:right w:val="single" w:sz="4" w:space="0" w:color="auto"/>
            </w:tcBorders>
            <w:vAlign w:val="center"/>
            <w:hideMark/>
          </w:tcPr>
          <w:p w14:paraId="5ADD8AAE"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 </w:t>
            </w:r>
          </w:p>
        </w:tc>
        <w:tc>
          <w:tcPr>
            <w:tcW w:w="1410" w:type="dxa"/>
            <w:tcBorders>
              <w:top w:val="nil"/>
              <w:left w:val="nil"/>
              <w:bottom w:val="single" w:sz="4" w:space="0" w:color="auto"/>
              <w:right w:val="single" w:sz="4" w:space="0" w:color="auto"/>
            </w:tcBorders>
            <w:noWrap/>
            <w:vAlign w:val="center"/>
            <w:hideMark/>
          </w:tcPr>
          <w:p w14:paraId="001E11FA"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 </w:t>
            </w:r>
          </w:p>
        </w:tc>
      </w:tr>
      <w:tr w:rsidR="009A01B6" w:rsidRPr="0078026A" w14:paraId="26942B31" w14:textId="77777777" w:rsidTr="0078026A">
        <w:trPr>
          <w:trHeight w:val="624"/>
        </w:trPr>
        <w:tc>
          <w:tcPr>
            <w:tcW w:w="580" w:type="dxa"/>
            <w:tcBorders>
              <w:top w:val="nil"/>
              <w:left w:val="single" w:sz="4" w:space="0" w:color="auto"/>
              <w:bottom w:val="single" w:sz="4" w:space="0" w:color="auto"/>
              <w:right w:val="single" w:sz="4" w:space="0" w:color="auto"/>
            </w:tcBorders>
            <w:noWrap/>
            <w:vAlign w:val="center"/>
            <w:hideMark/>
          </w:tcPr>
          <w:p w14:paraId="66F818D1" w14:textId="77777777" w:rsidR="009A01B6" w:rsidRPr="0078026A" w:rsidRDefault="009A01B6" w:rsidP="0078026A">
            <w:pPr>
              <w:spacing w:before="60" w:after="60" w:line="288" w:lineRule="auto"/>
              <w:jc w:val="center"/>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1.3</w:t>
            </w:r>
          </w:p>
        </w:tc>
        <w:tc>
          <w:tcPr>
            <w:tcW w:w="3673" w:type="dxa"/>
            <w:tcBorders>
              <w:top w:val="nil"/>
              <w:left w:val="nil"/>
              <w:bottom w:val="single" w:sz="4" w:space="0" w:color="auto"/>
              <w:right w:val="single" w:sz="4" w:space="0" w:color="auto"/>
            </w:tcBorders>
            <w:vAlign w:val="center"/>
            <w:hideMark/>
          </w:tcPr>
          <w:p w14:paraId="56DCF526" w14:textId="77777777" w:rsidR="009A01B6" w:rsidRPr="0078026A" w:rsidRDefault="009A01B6" w:rsidP="0078026A">
            <w:pPr>
              <w:spacing w:before="60" w:after="60" w:line="288" w:lineRule="auto"/>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Doanh thu bán hàng và cung cấp dịch vụ</w:t>
            </w:r>
          </w:p>
        </w:tc>
        <w:tc>
          <w:tcPr>
            <w:tcW w:w="2126" w:type="dxa"/>
            <w:tcBorders>
              <w:top w:val="nil"/>
              <w:left w:val="nil"/>
              <w:bottom w:val="single" w:sz="4" w:space="0" w:color="auto"/>
              <w:right w:val="single" w:sz="4" w:space="0" w:color="auto"/>
            </w:tcBorders>
            <w:vAlign w:val="center"/>
            <w:hideMark/>
          </w:tcPr>
          <w:p w14:paraId="75B589DE"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5.102.000.000</w:t>
            </w:r>
          </w:p>
        </w:tc>
        <w:tc>
          <w:tcPr>
            <w:tcW w:w="1843" w:type="dxa"/>
            <w:tcBorders>
              <w:top w:val="nil"/>
              <w:left w:val="nil"/>
              <w:bottom w:val="single" w:sz="4" w:space="0" w:color="auto"/>
              <w:right w:val="single" w:sz="4" w:space="0" w:color="auto"/>
            </w:tcBorders>
            <w:vAlign w:val="center"/>
            <w:hideMark/>
          </w:tcPr>
          <w:p w14:paraId="50770C66"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7.993.227.299</w:t>
            </w:r>
          </w:p>
        </w:tc>
        <w:tc>
          <w:tcPr>
            <w:tcW w:w="1410" w:type="dxa"/>
            <w:tcBorders>
              <w:top w:val="nil"/>
              <w:left w:val="nil"/>
              <w:bottom w:val="single" w:sz="4" w:space="0" w:color="auto"/>
              <w:right w:val="single" w:sz="4" w:space="0" w:color="auto"/>
            </w:tcBorders>
            <w:noWrap/>
            <w:vAlign w:val="center"/>
            <w:hideMark/>
          </w:tcPr>
          <w:p w14:paraId="02237D8D"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64%</w:t>
            </w:r>
          </w:p>
        </w:tc>
      </w:tr>
      <w:tr w:rsidR="009A01B6" w:rsidRPr="0078026A" w14:paraId="464D3ECD"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1D49CDA6" w14:textId="77777777" w:rsidR="009A01B6" w:rsidRPr="0078026A" w:rsidRDefault="009A01B6" w:rsidP="0078026A">
            <w:pPr>
              <w:spacing w:before="60" w:after="60" w:line="288" w:lineRule="auto"/>
              <w:jc w:val="center"/>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1.4</w:t>
            </w:r>
          </w:p>
        </w:tc>
        <w:tc>
          <w:tcPr>
            <w:tcW w:w="3673" w:type="dxa"/>
            <w:tcBorders>
              <w:top w:val="nil"/>
              <w:left w:val="nil"/>
              <w:bottom w:val="single" w:sz="4" w:space="0" w:color="auto"/>
              <w:right w:val="single" w:sz="4" w:space="0" w:color="auto"/>
            </w:tcBorders>
            <w:vAlign w:val="center"/>
            <w:hideMark/>
          </w:tcPr>
          <w:p w14:paraId="3363116D" w14:textId="77777777" w:rsidR="009A01B6" w:rsidRPr="0078026A" w:rsidRDefault="009A01B6" w:rsidP="0078026A">
            <w:pPr>
              <w:spacing w:before="60" w:after="60" w:line="288" w:lineRule="auto"/>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Doanh thu hoạt động tài chính</w:t>
            </w:r>
          </w:p>
        </w:tc>
        <w:tc>
          <w:tcPr>
            <w:tcW w:w="2126" w:type="dxa"/>
            <w:tcBorders>
              <w:top w:val="nil"/>
              <w:left w:val="nil"/>
              <w:bottom w:val="single" w:sz="4" w:space="0" w:color="auto"/>
              <w:right w:val="single" w:sz="4" w:space="0" w:color="auto"/>
            </w:tcBorders>
            <w:vAlign w:val="center"/>
            <w:hideMark/>
          </w:tcPr>
          <w:p w14:paraId="7AA05E4E"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8.675.000.000</w:t>
            </w:r>
          </w:p>
        </w:tc>
        <w:tc>
          <w:tcPr>
            <w:tcW w:w="1843" w:type="dxa"/>
            <w:tcBorders>
              <w:top w:val="nil"/>
              <w:left w:val="nil"/>
              <w:bottom w:val="single" w:sz="4" w:space="0" w:color="auto"/>
              <w:right w:val="single" w:sz="4" w:space="0" w:color="auto"/>
            </w:tcBorders>
            <w:vAlign w:val="center"/>
            <w:hideMark/>
          </w:tcPr>
          <w:p w14:paraId="754EE320"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11.987.080.984</w:t>
            </w:r>
          </w:p>
        </w:tc>
        <w:tc>
          <w:tcPr>
            <w:tcW w:w="1410" w:type="dxa"/>
            <w:tcBorders>
              <w:top w:val="nil"/>
              <w:left w:val="nil"/>
              <w:bottom w:val="single" w:sz="4" w:space="0" w:color="auto"/>
              <w:right w:val="single" w:sz="4" w:space="0" w:color="auto"/>
            </w:tcBorders>
            <w:noWrap/>
            <w:vAlign w:val="center"/>
            <w:hideMark/>
          </w:tcPr>
          <w:p w14:paraId="6E6C2826"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72%</w:t>
            </w:r>
          </w:p>
        </w:tc>
      </w:tr>
      <w:tr w:rsidR="009A01B6" w:rsidRPr="0078026A" w14:paraId="7F66091F"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1C6F2833" w14:textId="77777777" w:rsidR="009A01B6" w:rsidRPr="0078026A" w:rsidRDefault="009A01B6" w:rsidP="0078026A">
            <w:pPr>
              <w:spacing w:before="60" w:after="60" w:line="288" w:lineRule="auto"/>
              <w:jc w:val="center"/>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1.5</w:t>
            </w:r>
          </w:p>
        </w:tc>
        <w:tc>
          <w:tcPr>
            <w:tcW w:w="3673" w:type="dxa"/>
            <w:tcBorders>
              <w:top w:val="nil"/>
              <w:left w:val="nil"/>
              <w:bottom w:val="single" w:sz="4" w:space="0" w:color="auto"/>
              <w:right w:val="single" w:sz="4" w:space="0" w:color="auto"/>
            </w:tcBorders>
            <w:vAlign w:val="center"/>
            <w:hideMark/>
          </w:tcPr>
          <w:p w14:paraId="6F65EB51" w14:textId="77777777" w:rsidR="009A01B6" w:rsidRPr="0078026A" w:rsidRDefault="009A01B6" w:rsidP="0078026A">
            <w:pPr>
              <w:spacing w:before="60" w:after="60" w:line="288" w:lineRule="auto"/>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Doanh thu khác</w:t>
            </w:r>
          </w:p>
        </w:tc>
        <w:tc>
          <w:tcPr>
            <w:tcW w:w="2126" w:type="dxa"/>
            <w:tcBorders>
              <w:top w:val="nil"/>
              <w:left w:val="nil"/>
              <w:bottom w:val="single" w:sz="4" w:space="0" w:color="auto"/>
              <w:right w:val="single" w:sz="4" w:space="0" w:color="auto"/>
            </w:tcBorders>
            <w:vAlign w:val="center"/>
            <w:hideMark/>
          </w:tcPr>
          <w:p w14:paraId="34016482"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121.000.000</w:t>
            </w:r>
          </w:p>
        </w:tc>
        <w:tc>
          <w:tcPr>
            <w:tcW w:w="1843" w:type="dxa"/>
            <w:tcBorders>
              <w:top w:val="nil"/>
              <w:left w:val="nil"/>
              <w:bottom w:val="single" w:sz="4" w:space="0" w:color="auto"/>
              <w:right w:val="single" w:sz="4" w:space="0" w:color="auto"/>
            </w:tcBorders>
            <w:vAlign w:val="center"/>
            <w:hideMark/>
          </w:tcPr>
          <w:p w14:paraId="3479A03A"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48.497.665</w:t>
            </w:r>
          </w:p>
        </w:tc>
        <w:tc>
          <w:tcPr>
            <w:tcW w:w="1410" w:type="dxa"/>
            <w:tcBorders>
              <w:top w:val="nil"/>
              <w:left w:val="nil"/>
              <w:bottom w:val="single" w:sz="4" w:space="0" w:color="auto"/>
              <w:right w:val="single" w:sz="4" w:space="0" w:color="auto"/>
            </w:tcBorders>
            <w:noWrap/>
            <w:vAlign w:val="center"/>
            <w:hideMark/>
          </w:tcPr>
          <w:p w14:paraId="3904921C"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249%</w:t>
            </w:r>
          </w:p>
        </w:tc>
      </w:tr>
      <w:tr w:rsidR="009A01B6" w:rsidRPr="0078026A" w14:paraId="3D8D32B6"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0878D902" w14:textId="37F45B21" w:rsidR="009A01B6" w:rsidRPr="0078026A" w:rsidRDefault="0078026A" w:rsidP="0078026A">
            <w:pPr>
              <w:spacing w:before="60" w:after="60" w:line="288"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673" w:type="dxa"/>
            <w:tcBorders>
              <w:top w:val="nil"/>
              <w:left w:val="nil"/>
              <w:bottom w:val="single" w:sz="4" w:space="0" w:color="auto"/>
              <w:right w:val="single" w:sz="4" w:space="0" w:color="auto"/>
            </w:tcBorders>
            <w:vAlign w:val="center"/>
            <w:hideMark/>
          </w:tcPr>
          <w:p w14:paraId="1F29E730" w14:textId="77777777" w:rsidR="009A01B6" w:rsidRPr="0078026A" w:rsidRDefault="009A01B6" w:rsidP="0078026A">
            <w:pPr>
              <w:spacing w:before="60" w:after="60" w:line="288" w:lineRule="auto"/>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Tổng chi phí</w:t>
            </w:r>
          </w:p>
        </w:tc>
        <w:tc>
          <w:tcPr>
            <w:tcW w:w="2126" w:type="dxa"/>
            <w:tcBorders>
              <w:top w:val="nil"/>
              <w:left w:val="nil"/>
              <w:bottom w:val="single" w:sz="4" w:space="0" w:color="auto"/>
              <w:right w:val="single" w:sz="4" w:space="0" w:color="auto"/>
            </w:tcBorders>
            <w:vAlign w:val="center"/>
            <w:hideMark/>
          </w:tcPr>
          <w:p w14:paraId="2596DE87"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51.354.000.000</w:t>
            </w:r>
          </w:p>
        </w:tc>
        <w:tc>
          <w:tcPr>
            <w:tcW w:w="1843" w:type="dxa"/>
            <w:tcBorders>
              <w:top w:val="nil"/>
              <w:left w:val="nil"/>
              <w:bottom w:val="single" w:sz="4" w:space="0" w:color="auto"/>
              <w:right w:val="single" w:sz="4" w:space="0" w:color="auto"/>
            </w:tcBorders>
            <w:noWrap/>
            <w:vAlign w:val="center"/>
            <w:hideMark/>
          </w:tcPr>
          <w:p w14:paraId="27E39C77"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51.066.284.033</w:t>
            </w:r>
          </w:p>
        </w:tc>
        <w:tc>
          <w:tcPr>
            <w:tcW w:w="1410" w:type="dxa"/>
            <w:tcBorders>
              <w:top w:val="nil"/>
              <w:left w:val="nil"/>
              <w:bottom w:val="single" w:sz="4" w:space="0" w:color="auto"/>
              <w:right w:val="single" w:sz="4" w:space="0" w:color="auto"/>
            </w:tcBorders>
            <w:noWrap/>
            <w:vAlign w:val="center"/>
            <w:hideMark/>
          </w:tcPr>
          <w:p w14:paraId="61F63647"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101%</w:t>
            </w:r>
          </w:p>
        </w:tc>
      </w:tr>
      <w:tr w:rsidR="009A01B6" w:rsidRPr="0078026A" w14:paraId="607BDAD7"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6CDF3FB0" w14:textId="77777777" w:rsidR="009A01B6" w:rsidRPr="0078026A" w:rsidRDefault="009A01B6" w:rsidP="0078026A">
            <w:pPr>
              <w:spacing w:before="60" w:after="60" w:line="288" w:lineRule="auto"/>
              <w:jc w:val="center"/>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2.1</w:t>
            </w:r>
          </w:p>
        </w:tc>
        <w:tc>
          <w:tcPr>
            <w:tcW w:w="3673" w:type="dxa"/>
            <w:tcBorders>
              <w:top w:val="nil"/>
              <w:left w:val="nil"/>
              <w:bottom w:val="single" w:sz="4" w:space="0" w:color="auto"/>
              <w:right w:val="single" w:sz="4" w:space="0" w:color="auto"/>
            </w:tcBorders>
            <w:vAlign w:val="center"/>
            <w:hideMark/>
          </w:tcPr>
          <w:p w14:paraId="4B9B3F65" w14:textId="77777777" w:rsidR="009A01B6" w:rsidRPr="0078026A" w:rsidRDefault="009A01B6" w:rsidP="0078026A">
            <w:pPr>
              <w:spacing w:before="60" w:after="60" w:line="288" w:lineRule="auto"/>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Chi phí giá vốn</w:t>
            </w:r>
          </w:p>
        </w:tc>
        <w:tc>
          <w:tcPr>
            <w:tcW w:w="2126" w:type="dxa"/>
            <w:tcBorders>
              <w:top w:val="nil"/>
              <w:left w:val="nil"/>
              <w:bottom w:val="single" w:sz="4" w:space="0" w:color="auto"/>
              <w:right w:val="single" w:sz="4" w:space="0" w:color="auto"/>
            </w:tcBorders>
            <w:vAlign w:val="center"/>
            <w:hideMark/>
          </w:tcPr>
          <w:p w14:paraId="1DDBD44B"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26.321.000.000</w:t>
            </w:r>
          </w:p>
        </w:tc>
        <w:tc>
          <w:tcPr>
            <w:tcW w:w="1843" w:type="dxa"/>
            <w:tcBorders>
              <w:top w:val="nil"/>
              <w:left w:val="nil"/>
              <w:bottom w:val="single" w:sz="4" w:space="0" w:color="auto"/>
              <w:right w:val="single" w:sz="4" w:space="0" w:color="auto"/>
            </w:tcBorders>
            <w:noWrap/>
            <w:vAlign w:val="center"/>
            <w:hideMark/>
          </w:tcPr>
          <w:p w14:paraId="156C097B"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26.776.192.707</w:t>
            </w:r>
          </w:p>
        </w:tc>
        <w:tc>
          <w:tcPr>
            <w:tcW w:w="1410" w:type="dxa"/>
            <w:tcBorders>
              <w:top w:val="nil"/>
              <w:left w:val="nil"/>
              <w:bottom w:val="single" w:sz="4" w:space="0" w:color="auto"/>
              <w:right w:val="single" w:sz="4" w:space="0" w:color="auto"/>
            </w:tcBorders>
            <w:noWrap/>
            <w:vAlign w:val="center"/>
            <w:hideMark/>
          </w:tcPr>
          <w:p w14:paraId="6CB46B0E"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98%</w:t>
            </w:r>
          </w:p>
        </w:tc>
      </w:tr>
      <w:tr w:rsidR="009A01B6" w:rsidRPr="0078026A" w14:paraId="660DF095" w14:textId="77777777" w:rsidTr="0078026A">
        <w:trPr>
          <w:trHeight w:val="624"/>
        </w:trPr>
        <w:tc>
          <w:tcPr>
            <w:tcW w:w="580" w:type="dxa"/>
            <w:tcBorders>
              <w:top w:val="nil"/>
              <w:left w:val="single" w:sz="4" w:space="0" w:color="auto"/>
              <w:bottom w:val="single" w:sz="4" w:space="0" w:color="auto"/>
              <w:right w:val="single" w:sz="4" w:space="0" w:color="auto"/>
            </w:tcBorders>
            <w:noWrap/>
            <w:vAlign w:val="center"/>
            <w:hideMark/>
          </w:tcPr>
          <w:p w14:paraId="0A875388" w14:textId="77777777" w:rsidR="009A01B6" w:rsidRPr="0078026A" w:rsidRDefault="009A01B6" w:rsidP="0078026A">
            <w:pPr>
              <w:spacing w:before="60" w:after="60" w:line="288" w:lineRule="auto"/>
              <w:jc w:val="center"/>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2.2</w:t>
            </w:r>
          </w:p>
        </w:tc>
        <w:tc>
          <w:tcPr>
            <w:tcW w:w="3673" w:type="dxa"/>
            <w:tcBorders>
              <w:top w:val="nil"/>
              <w:left w:val="nil"/>
              <w:bottom w:val="single" w:sz="4" w:space="0" w:color="auto"/>
              <w:right w:val="single" w:sz="4" w:space="0" w:color="auto"/>
            </w:tcBorders>
            <w:vAlign w:val="center"/>
            <w:hideMark/>
          </w:tcPr>
          <w:p w14:paraId="049C51B1" w14:textId="77777777" w:rsidR="009A01B6" w:rsidRPr="0078026A" w:rsidRDefault="009A01B6" w:rsidP="0078026A">
            <w:pPr>
              <w:spacing w:before="60" w:after="60" w:line="288" w:lineRule="auto"/>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Chi phí tài chính (bao gồm dự phòng giảm giá chứng khoán)</w:t>
            </w:r>
          </w:p>
        </w:tc>
        <w:tc>
          <w:tcPr>
            <w:tcW w:w="2126" w:type="dxa"/>
            <w:tcBorders>
              <w:top w:val="nil"/>
              <w:left w:val="nil"/>
              <w:bottom w:val="single" w:sz="4" w:space="0" w:color="auto"/>
              <w:right w:val="single" w:sz="4" w:space="0" w:color="auto"/>
            </w:tcBorders>
            <w:vAlign w:val="center"/>
            <w:hideMark/>
          </w:tcPr>
          <w:p w14:paraId="7BF69923"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4.735.000.000</w:t>
            </w:r>
          </w:p>
        </w:tc>
        <w:tc>
          <w:tcPr>
            <w:tcW w:w="1843" w:type="dxa"/>
            <w:tcBorders>
              <w:top w:val="nil"/>
              <w:left w:val="nil"/>
              <w:bottom w:val="single" w:sz="4" w:space="0" w:color="auto"/>
              <w:right w:val="single" w:sz="4" w:space="0" w:color="auto"/>
            </w:tcBorders>
            <w:noWrap/>
            <w:vAlign w:val="center"/>
            <w:hideMark/>
          </w:tcPr>
          <w:p w14:paraId="3E5DC981"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10.750.999.290</w:t>
            </w:r>
          </w:p>
        </w:tc>
        <w:tc>
          <w:tcPr>
            <w:tcW w:w="1410" w:type="dxa"/>
            <w:tcBorders>
              <w:top w:val="nil"/>
              <w:left w:val="nil"/>
              <w:bottom w:val="single" w:sz="4" w:space="0" w:color="auto"/>
              <w:right w:val="single" w:sz="4" w:space="0" w:color="auto"/>
            </w:tcBorders>
            <w:noWrap/>
            <w:vAlign w:val="center"/>
            <w:hideMark/>
          </w:tcPr>
          <w:p w14:paraId="2F082205"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44%</w:t>
            </w:r>
          </w:p>
        </w:tc>
      </w:tr>
      <w:tr w:rsidR="009A01B6" w:rsidRPr="0078026A" w14:paraId="391D8D52"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3FD36B01" w14:textId="77777777" w:rsidR="009A01B6" w:rsidRPr="0078026A" w:rsidRDefault="009A01B6" w:rsidP="0078026A">
            <w:pPr>
              <w:spacing w:before="60" w:after="60" w:line="288" w:lineRule="auto"/>
              <w:jc w:val="center"/>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2.3</w:t>
            </w:r>
          </w:p>
        </w:tc>
        <w:tc>
          <w:tcPr>
            <w:tcW w:w="3673" w:type="dxa"/>
            <w:tcBorders>
              <w:top w:val="nil"/>
              <w:left w:val="nil"/>
              <w:bottom w:val="single" w:sz="4" w:space="0" w:color="auto"/>
              <w:right w:val="single" w:sz="4" w:space="0" w:color="auto"/>
            </w:tcBorders>
            <w:vAlign w:val="center"/>
            <w:hideMark/>
          </w:tcPr>
          <w:p w14:paraId="2CBCEE44" w14:textId="77777777" w:rsidR="009A01B6" w:rsidRPr="0078026A" w:rsidRDefault="009A01B6" w:rsidP="0078026A">
            <w:pPr>
              <w:spacing w:before="60" w:after="60" w:line="288" w:lineRule="auto"/>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Chi phí bán hàng và QLDN</w:t>
            </w:r>
          </w:p>
        </w:tc>
        <w:tc>
          <w:tcPr>
            <w:tcW w:w="2126" w:type="dxa"/>
            <w:tcBorders>
              <w:top w:val="nil"/>
              <w:left w:val="nil"/>
              <w:bottom w:val="single" w:sz="4" w:space="0" w:color="auto"/>
              <w:right w:val="single" w:sz="4" w:space="0" w:color="auto"/>
            </w:tcBorders>
            <w:vAlign w:val="center"/>
            <w:hideMark/>
          </w:tcPr>
          <w:p w14:paraId="670D6591"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19.324.000.000</w:t>
            </w:r>
          </w:p>
        </w:tc>
        <w:tc>
          <w:tcPr>
            <w:tcW w:w="1843" w:type="dxa"/>
            <w:tcBorders>
              <w:top w:val="nil"/>
              <w:left w:val="nil"/>
              <w:bottom w:val="single" w:sz="4" w:space="0" w:color="auto"/>
              <w:right w:val="single" w:sz="4" w:space="0" w:color="auto"/>
            </w:tcBorders>
            <w:noWrap/>
            <w:vAlign w:val="center"/>
            <w:hideMark/>
          </w:tcPr>
          <w:p w14:paraId="07FE54BB"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13.345.749.763</w:t>
            </w:r>
          </w:p>
        </w:tc>
        <w:tc>
          <w:tcPr>
            <w:tcW w:w="1410" w:type="dxa"/>
            <w:tcBorders>
              <w:top w:val="nil"/>
              <w:left w:val="nil"/>
              <w:bottom w:val="single" w:sz="4" w:space="0" w:color="auto"/>
              <w:right w:val="single" w:sz="4" w:space="0" w:color="auto"/>
            </w:tcBorders>
            <w:noWrap/>
            <w:vAlign w:val="center"/>
            <w:hideMark/>
          </w:tcPr>
          <w:p w14:paraId="4305305F"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145%</w:t>
            </w:r>
          </w:p>
        </w:tc>
      </w:tr>
      <w:tr w:rsidR="009A01B6" w:rsidRPr="0078026A" w14:paraId="782A1579"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3DC35057" w14:textId="77777777" w:rsidR="009A01B6" w:rsidRPr="0078026A" w:rsidRDefault="009A01B6" w:rsidP="0078026A">
            <w:pPr>
              <w:spacing w:before="60" w:after="60" w:line="288" w:lineRule="auto"/>
              <w:jc w:val="center"/>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2.4</w:t>
            </w:r>
          </w:p>
        </w:tc>
        <w:tc>
          <w:tcPr>
            <w:tcW w:w="3673" w:type="dxa"/>
            <w:tcBorders>
              <w:top w:val="nil"/>
              <w:left w:val="nil"/>
              <w:bottom w:val="single" w:sz="4" w:space="0" w:color="auto"/>
              <w:right w:val="single" w:sz="4" w:space="0" w:color="auto"/>
            </w:tcBorders>
            <w:vAlign w:val="center"/>
            <w:hideMark/>
          </w:tcPr>
          <w:p w14:paraId="08EDF360" w14:textId="77777777" w:rsidR="009A01B6" w:rsidRPr="0078026A" w:rsidRDefault="009A01B6" w:rsidP="0078026A">
            <w:pPr>
              <w:spacing w:before="60" w:after="60" w:line="288" w:lineRule="auto"/>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Chi phí khác</w:t>
            </w:r>
          </w:p>
        </w:tc>
        <w:tc>
          <w:tcPr>
            <w:tcW w:w="2126" w:type="dxa"/>
            <w:tcBorders>
              <w:top w:val="nil"/>
              <w:left w:val="nil"/>
              <w:bottom w:val="single" w:sz="4" w:space="0" w:color="auto"/>
              <w:right w:val="single" w:sz="4" w:space="0" w:color="auto"/>
            </w:tcBorders>
            <w:vAlign w:val="center"/>
            <w:hideMark/>
          </w:tcPr>
          <w:p w14:paraId="2B9E4E38"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974.000.000</w:t>
            </w:r>
          </w:p>
        </w:tc>
        <w:tc>
          <w:tcPr>
            <w:tcW w:w="1843" w:type="dxa"/>
            <w:tcBorders>
              <w:top w:val="nil"/>
              <w:left w:val="nil"/>
              <w:bottom w:val="single" w:sz="4" w:space="0" w:color="auto"/>
              <w:right w:val="single" w:sz="4" w:space="0" w:color="auto"/>
            </w:tcBorders>
            <w:noWrap/>
            <w:vAlign w:val="center"/>
            <w:hideMark/>
          </w:tcPr>
          <w:p w14:paraId="732B717D"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193.342.273</w:t>
            </w:r>
          </w:p>
        </w:tc>
        <w:tc>
          <w:tcPr>
            <w:tcW w:w="1410" w:type="dxa"/>
            <w:tcBorders>
              <w:top w:val="nil"/>
              <w:left w:val="nil"/>
              <w:bottom w:val="single" w:sz="4" w:space="0" w:color="auto"/>
              <w:right w:val="single" w:sz="4" w:space="0" w:color="auto"/>
            </w:tcBorders>
            <w:noWrap/>
            <w:vAlign w:val="center"/>
            <w:hideMark/>
          </w:tcPr>
          <w:p w14:paraId="64ADBC9F"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504%</w:t>
            </w:r>
          </w:p>
        </w:tc>
      </w:tr>
      <w:tr w:rsidR="009A01B6" w:rsidRPr="0078026A" w14:paraId="6E5E5EA1"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0186AA83" w14:textId="376D94BA" w:rsidR="009A01B6" w:rsidRPr="0078026A" w:rsidRDefault="0078026A" w:rsidP="0078026A">
            <w:pPr>
              <w:spacing w:before="60" w:after="60" w:line="288"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673" w:type="dxa"/>
            <w:tcBorders>
              <w:top w:val="nil"/>
              <w:left w:val="nil"/>
              <w:bottom w:val="single" w:sz="4" w:space="0" w:color="auto"/>
              <w:right w:val="single" w:sz="4" w:space="0" w:color="auto"/>
            </w:tcBorders>
            <w:vAlign w:val="center"/>
            <w:hideMark/>
          </w:tcPr>
          <w:p w14:paraId="26481844" w14:textId="77777777" w:rsidR="009A01B6" w:rsidRPr="0078026A" w:rsidRDefault="009A01B6" w:rsidP="0078026A">
            <w:pPr>
              <w:spacing w:before="60" w:after="60" w:line="288" w:lineRule="auto"/>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Lợi nhuận trước thuế</w:t>
            </w:r>
          </w:p>
        </w:tc>
        <w:tc>
          <w:tcPr>
            <w:tcW w:w="2126" w:type="dxa"/>
            <w:tcBorders>
              <w:top w:val="nil"/>
              <w:left w:val="nil"/>
              <w:bottom w:val="single" w:sz="4" w:space="0" w:color="auto"/>
              <w:right w:val="single" w:sz="4" w:space="0" w:color="auto"/>
            </w:tcBorders>
            <w:vAlign w:val="center"/>
            <w:hideMark/>
          </w:tcPr>
          <w:p w14:paraId="36D7B6C8"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22.673.000.000</w:t>
            </w:r>
          </w:p>
        </w:tc>
        <w:tc>
          <w:tcPr>
            <w:tcW w:w="1843" w:type="dxa"/>
            <w:tcBorders>
              <w:top w:val="nil"/>
              <w:left w:val="nil"/>
              <w:bottom w:val="single" w:sz="4" w:space="0" w:color="auto"/>
              <w:right w:val="single" w:sz="4" w:space="0" w:color="auto"/>
            </w:tcBorders>
            <w:noWrap/>
            <w:vAlign w:val="center"/>
            <w:hideMark/>
          </w:tcPr>
          <w:p w14:paraId="0C8BDFFA"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26.532.721.559</w:t>
            </w:r>
          </w:p>
        </w:tc>
        <w:tc>
          <w:tcPr>
            <w:tcW w:w="1410" w:type="dxa"/>
            <w:tcBorders>
              <w:top w:val="nil"/>
              <w:left w:val="nil"/>
              <w:bottom w:val="single" w:sz="4" w:space="0" w:color="auto"/>
              <w:right w:val="single" w:sz="4" w:space="0" w:color="auto"/>
            </w:tcBorders>
            <w:noWrap/>
            <w:vAlign w:val="center"/>
            <w:hideMark/>
          </w:tcPr>
          <w:p w14:paraId="6D1C365C"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85%</w:t>
            </w:r>
          </w:p>
        </w:tc>
      </w:tr>
      <w:tr w:rsidR="009A01B6" w:rsidRPr="0078026A" w14:paraId="77370264"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35614664" w14:textId="77777777" w:rsidR="009A01B6" w:rsidRPr="0078026A" w:rsidRDefault="009A01B6" w:rsidP="0078026A">
            <w:pPr>
              <w:spacing w:before="60" w:after="60" w:line="288" w:lineRule="auto"/>
              <w:jc w:val="center"/>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4</w:t>
            </w:r>
          </w:p>
        </w:tc>
        <w:tc>
          <w:tcPr>
            <w:tcW w:w="3673" w:type="dxa"/>
            <w:tcBorders>
              <w:top w:val="nil"/>
              <w:left w:val="nil"/>
              <w:bottom w:val="single" w:sz="4" w:space="0" w:color="auto"/>
              <w:right w:val="single" w:sz="4" w:space="0" w:color="auto"/>
            </w:tcBorders>
            <w:vAlign w:val="center"/>
            <w:hideMark/>
          </w:tcPr>
          <w:p w14:paraId="6FD64690" w14:textId="77777777" w:rsidR="009A01B6" w:rsidRPr="0078026A" w:rsidRDefault="009A01B6" w:rsidP="0078026A">
            <w:pPr>
              <w:spacing w:before="60" w:after="60" w:line="288" w:lineRule="auto"/>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Thuế TNDN</w:t>
            </w:r>
          </w:p>
        </w:tc>
        <w:tc>
          <w:tcPr>
            <w:tcW w:w="2126" w:type="dxa"/>
            <w:tcBorders>
              <w:top w:val="nil"/>
              <w:left w:val="nil"/>
              <w:bottom w:val="single" w:sz="4" w:space="0" w:color="auto"/>
              <w:right w:val="single" w:sz="4" w:space="0" w:color="auto"/>
            </w:tcBorders>
            <w:vAlign w:val="center"/>
            <w:hideMark/>
          </w:tcPr>
          <w:p w14:paraId="0A5DF328"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4.534.600.000</w:t>
            </w:r>
          </w:p>
        </w:tc>
        <w:tc>
          <w:tcPr>
            <w:tcW w:w="1843" w:type="dxa"/>
            <w:tcBorders>
              <w:top w:val="nil"/>
              <w:left w:val="nil"/>
              <w:bottom w:val="single" w:sz="4" w:space="0" w:color="auto"/>
              <w:right w:val="single" w:sz="4" w:space="0" w:color="auto"/>
            </w:tcBorders>
            <w:noWrap/>
            <w:vAlign w:val="center"/>
            <w:hideMark/>
          </w:tcPr>
          <w:p w14:paraId="51460E49" w14:textId="77777777" w:rsidR="009A01B6" w:rsidRPr="0078026A" w:rsidRDefault="009A01B6" w:rsidP="0078026A">
            <w:pPr>
              <w:spacing w:before="60" w:after="60" w:line="288" w:lineRule="auto"/>
              <w:jc w:val="right"/>
              <w:rPr>
                <w:rFonts w:ascii="Times New Roman" w:eastAsia="Times New Roman" w:hAnsi="Times New Roman" w:cs="Times New Roman"/>
                <w:i/>
                <w:iCs/>
                <w:color w:val="000000"/>
                <w:sz w:val="26"/>
                <w:szCs w:val="26"/>
              </w:rPr>
            </w:pPr>
            <w:r w:rsidRPr="0078026A">
              <w:rPr>
                <w:rFonts w:ascii="Times New Roman" w:eastAsia="Times New Roman" w:hAnsi="Times New Roman" w:cs="Times New Roman"/>
                <w:i/>
                <w:iCs/>
                <w:color w:val="000000"/>
                <w:sz w:val="26"/>
                <w:szCs w:val="26"/>
              </w:rPr>
              <w:t>5.314.133.371</w:t>
            </w:r>
          </w:p>
        </w:tc>
        <w:tc>
          <w:tcPr>
            <w:tcW w:w="1410" w:type="dxa"/>
            <w:tcBorders>
              <w:top w:val="nil"/>
              <w:left w:val="nil"/>
              <w:bottom w:val="single" w:sz="4" w:space="0" w:color="auto"/>
              <w:right w:val="single" w:sz="4" w:space="0" w:color="auto"/>
            </w:tcBorders>
            <w:noWrap/>
            <w:vAlign w:val="center"/>
            <w:hideMark/>
          </w:tcPr>
          <w:p w14:paraId="079EEEAC"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85%</w:t>
            </w:r>
          </w:p>
        </w:tc>
      </w:tr>
      <w:tr w:rsidR="009A01B6" w:rsidRPr="0078026A" w14:paraId="6BE6FD43" w14:textId="77777777" w:rsidTr="0078026A">
        <w:trPr>
          <w:trHeight w:val="312"/>
        </w:trPr>
        <w:tc>
          <w:tcPr>
            <w:tcW w:w="580" w:type="dxa"/>
            <w:tcBorders>
              <w:top w:val="nil"/>
              <w:left w:val="single" w:sz="4" w:space="0" w:color="auto"/>
              <w:bottom w:val="single" w:sz="4" w:space="0" w:color="auto"/>
              <w:right w:val="single" w:sz="4" w:space="0" w:color="auto"/>
            </w:tcBorders>
            <w:noWrap/>
            <w:vAlign w:val="center"/>
            <w:hideMark/>
          </w:tcPr>
          <w:p w14:paraId="1463A23A"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5</w:t>
            </w:r>
          </w:p>
        </w:tc>
        <w:tc>
          <w:tcPr>
            <w:tcW w:w="3673" w:type="dxa"/>
            <w:tcBorders>
              <w:top w:val="nil"/>
              <w:left w:val="nil"/>
              <w:bottom w:val="single" w:sz="4" w:space="0" w:color="auto"/>
              <w:right w:val="single" w:sz="4" w:space="0" w:color="auto"/>
            </w:tcBorders>
            <w:vAlign w:val="center"/>
            <w:hideMark/>
          </w:tcPr>
          <w:p w14:paraId="4D535420" w14:textId="77777777" w:rsidR="009A01B6" w:rsidRPr="0078026A" w:rsidRDefault="009A01B6" w:rsidP="0078026A">
            <w:pPr>
              <w:spacing w:before="60" w:after="60" w:line="288" w:lineRule="auto"/>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Lợi nhuận sau thuế</w:t>
            </w:r>
          </w:p>
        </w:tc>
        <w:tc>
          <w:tcPr>
            <w:tcW w:w="2126" w:type="dxa"/>
            <w:tcBorders>
              <w:top w:val="nil"/>
              <w:left w:val="nil"/>
              <w:bottom w:val="single" w:sz="4" w:space="0" w:color="auto"/>
              <w:right w:val="single" w:sz="4" w:space="0" w:color="auto"/>
            </w:tcBorders>
            <w:vAlign w:val="center"/>
            <w:hideMark/>
          </w:tcPr>
          <w:p w14:paraId="10CF2D4A"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18.138.400.000</w:t>
            </w:r>
          </w:p>
        </w:tc>
        <w:tc>
          <w:tcPr>
            <w:tcW w:w="1843" w:type="dxa"/>
            <w:tcBorders>
              <w:top w:val="nil"/>
              <w:left w:val="nil"/>
              <w:bottom w:val="single" w:sz="4" w:space="0" w:color="auto"/>
              <w:right w:val="single" w:sz="4" w:space="0" w:color="auto"/>
            </w:tcBorders>
            <w:noWrap/>
            <w:vAlign w:val="center"/>
            <w:hideMark/>
          </w:tcPr>
          <w:p w14:paraId="7709254E" w14:textId="77777777" w:rsidR="009A01B6" w:rsidRPr="0078026A" w:rsidRDefault="009A01B6" w:rsidP="0078026A">
            <w:pPr>
              <w:spacing w:before="60" w:after="60" w:line="288" w:lineRule="auto"/>
              <w:jc w:val="right"/>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23.739.682.439</w:t>
            </w:r>
          </w:p>
        </w:tc>
        <w:tc>
          <w:tcPr>
            <w:tcW w:w="1410" w:type="dxa"/>
            <w:tcBorders>
              <w:top w:val="nil"/>
              <w:left w:val="nil"/>
              <w:bottom w:val="single" w:sz="4" w:space="0" w:color="auto"/>
              <w:right w:val="single" w:sz="4" w:space="0" w:color="auto"/>
            </w:tcBorders>
            <w:noWrap/>
            <w:vAlign w:val="center"/>
            <w:hideMark/>
          </w:tcPr>
          <w:p w14:paraId="34E90EBB" w14:textId="77777777" w:rsidR="009A01B6" w:rsidRPr="0078026A" w:rsidRDefault="009A01B6" w:rsidP="0078026A">
            <w:pPr>
              <w:spacing w:before="60" w:after="60" w:line="288" w:lineRule="auto"/>
              <w:jc w:val="center"/>
              <w:rPr>
                <w:rFonts w:ascii="Times New Roman" w:eastAsia="Times New Roman" w:hAnsi="Times New Roman" w:cs="Times New Roman"/>
                <w:color w:val="000000"/>
                <w:sz w:val="26"/>
                <w:szCs w:val="26"/>
              </w:rPr>
            </w:pPr>
            <w:r w:rsidRPr="0078026A">
              <w:rPr>
                <w:rFonts w:ascii="Times New Roman" w:eastAsia="Times New Roman" w:hAnsi="Times New Roman" w:cs="Times New Roman"/>
                <w:color w:val="000000"/>
                <w:sz w:val="26"/>
                <w:szCs w:val="26"/>
              </w:rPr>
              <w:t>76%</w:t>
            </w:r>
          </w:p>
        </w:tc>
      </w:tr>
    </w:tbl>
    <w:p w14:paraId="20449321" w14:textId="463D9652" w:rsidR="009A01B6" w:rsidRDefault="009A01B6" w:rsidP="008C17AB">
      <w:pPr>
        <w:spacing w:after="160"/>
        <w:rPr>
          <w:rFonts w:ascii="Times New Roman" w:eastAsia="Calibri" w:hAnsi="Times New Roman" w:cs="Times New Roman"/>
          <w:kern w:val="2"/>
          <w:sz w:val="24"/>
          <w:szCs w:val="24"/>
          <w14:ligatures w14:val="standardContextual"/>
        </w:rPr>
      </w:pPr>
    </w:p>
    <w:p w14:paraId="08E3E01E" w14:textId="77777777" w:rsidR="0078026A" w:rsidRPr="0078026A" w:rsidRDefault="0078026A" w:rsidP="008C17AB">
      <w:pPr>
        <w:spacing w:after="160"/>
        <w:rPr>
          <w:rFonts w:ascii="Times New Roman" w:eastAsia="Calibri" w:hAnsi="Times New Roman" w:cs="Times New Roman"/>
          <w:kern w:val="2"/>
          <w:sz w:val="24"/>
          <w:szCs w:val="24"/>
          <w14:ligatures w14:val="standardContextual"/>
        </w:rPr>
      </w:pPr>
    </w:p>
    <w:p w14:paraId="395A645E" w14:textId="404680B6" w:rsidR="008571D4" w:rsidRPr="000E4A5E" w:rsidRDefault="008571D4" w:rsidP="00050216">
      <w:pPr>
        <w:spacing w:before="120" w:after="120" w:line="288" w:lineRule="auto"/>
        <w:jc w:val="both"/>
        <w:rPr>
          <w:rFonts w:ascii="Times New Roman" w:hAnsi="Times New Roman" w:cs="Times New Roman"/>
          <w:b/>
          <w:bCs/>
          <w:sz w:val="26"/>
          <w:szCs w:val="26"/>
        </w:rPr>
      </w:pPr>
      <w:r>
        <w:rPr>
          <w:rFonts w:ascii="Times New Roman" w:hAnsi="Times New Roman" w:cs="Times New Roman"/>
          <w:sz w:val="26"/>
          <w:szCs w:val="26"/>
        </w:rPr>
        <w:lastRenderedPageBreak/>
        <w:tab/>
      </w:r>
      <w:r w:rsidR="000E4A5E" w:rsidRPr="000E4A5E">
        <w:rPr>
          <w:rFonts w:ascii="Times New Roman" w:hAnsi="Times New Roman" w:cs="Times New Roman"/>
          <w:b/>
          <w:bCs/>
          <w:sz w:val="26"/>
          <w:szCs w:val="26"/>
        </w:rPr>
        <w:t xml:space="preserve">III. Giải pháp thực hiện kế hoạch </w:t>
      </w:r>
      <w:r w:rsidR="00673746">
        <w:rPr>
          <w:rFonts w:ascii="Times New Roman" w:hAnsi="Times New Roman" w:cs="Times New Roman"/>
          <w:b/>
          <w:bCs/>
          <w:sz w:val="26"/>
          <w:szCs w:val="26"/>
        </w:rPr>
        <w:t xml:space="preserve">kinh doanh </w:t>
      </w:r>
      <w:r w:rsidR="000E4A5E" w:rsidRPr="000E4A5E">
        <w:rPr>
          <w:rFonts w:ascii="Times New Roman" w:hAnsi="Times New Roman" w:cs="Times New Roman"/>
          <w:b/>
          <w:bCs/>
          <w:sz w:val="26"/>
          <w:szCs w:val="26"/>
        </w:rPr>
        <w:t xml:space="preserve">năm 2026 </w:t>
      </w:r>
    </w:p>
    <w:p w14:paraId="5EF26D94" w14:textId="46DA4257" w:rsidR="003D7444" w:rsidRPr="0078026A" w:rsidRDefault="003D7444" w:rsidP="000E4A5E">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rPr>
        <w:t>Bám sát những định hướng và giải pháp thực hiện kế hoạch đã được HĐQT trình Đại hội đồng cổ đông, Ban Tổng Giám đốc tập trung triển khai các nhiệm vụ trọng tâm</w:t>
      </w:r>
      <w:r w:rsidR="006F0967" w:rsidRPr="0078026A">
        <w:rPr>
          <w:rFonts w:ascii="Times New Roman" w:hAnsi="Times New Roman" w:cs="Times New Roman"/>
          <w:sz w:val="26"/>
          <w:szCs w:val="26"/>
        </w:rPr>
        <w:t xml:space="preserve"> trong năm 2026 như</w:t>
      </w:r>
      <w:r w:rsidRPr="0078026A">
        <w:rPr>
          <w:rFonts w:ascii="Times New Roman" w:hAnsi="Times New Roman" w:cs="Times New Roman"/>
          <w:sz w:val="26"/>
          <w:szCs w:val="26"/>
        </w:rPr>
        <w:t xml:space="preserve"> sau:</w:t>
      </w:r>
    </w:p>
    <w:p w14:paraId="0C2052B9" w14:textId="4A2847D3" w:rsidR="00D2061C" w:rsidRPr="0078026A" w:rsidRDefault="00CD6C29" w:rsidP="00D2061C">
      <w:pPr>
        <w:spacing w:before="120" w:after="120" w:line="288" w:lineRule="auto"/>
        <w:ind w:firstLine="714"/>
        <w:jc w:val="both"/>
        <w:rPr>
          <w:rFonts w:ascii="Times New Roman" w:hAnsi="Times New Roman" w:cs="Times New Roman"/>
          <w:sz w:val="26"/>
          <w:szCs w:val="26"/>
          <w:lang w:val="vi-VN"/>
        </w:rPr>
      </w:pPr>
      <w:r w:rsidRPr="0078026A">
        <w:rPr>
          <w:rFonts w:ascii="Times New Roman" w:hAnsi="Times New Roman" w:cs="Times New Roman"/>
          <w:sz w:val="26"/>
          <w:szCs w:val="26"/>
        </w:rPr>
        <w:t xml:space="preserve">- </w:t>
      </w:r>
      <w:r w:rsidR="0058214F" w:rsidRPr="0078026A">
        <w:rPr>
          <w:rFonts w:ascii="Times New Roman" w:hAnsi="Times New Roman" w:cs="Times New Roman"/>
          <w:sz w:val="26"/>
          <w:szCs w:val="26"/>
        </w:rPr>
        <w:t>Đẩy</w:t>
      </w:r>
      <w:r w:rsidR="0058214F" w:rsidRPr="0078026A">
        <w:rPr>
          <w:rFonts w:ascii="Times New Roman" w:hAnsi="Times New Roman" w:cs="Times New Roman"/>
          <w:sz w:val="26"/>
          <w:szCs w:val="26"/>
          <w:lang w:val="vi-VN"/>
        </w:rPr>
        <w:t xml:space="preserve"> nhanh tiến trình hoàn thiện các sản phẩm bất động sản đảm bảo có sản phẩm bán ra thị trường khi </w:t>
      </w:r>
      <w:r w:rsidR="00E701B9" w:rsidRPr="0078026A">
        <w:rPr>
          <w:rFonts w:ascii="Times New Roman" w:hAnsi="Times New Roman" w:cs="Times New Roman"/>
          <w:sz w:val="26"/>
          <w:szCs w:val="26"/>
          <w:lang w:val="vi-VN"/>
        </w:rPr>
        <w:t>thị trường bất động sản phục hồi.</w:t>
      </w:r>
    </w:p>
    <w:p w14:paraId="0189DCD0" w14:textId="70D7ADEB" w:rsidR="00E701B9" w:rsidRPr="0078026A" w:rsidRDefault="00E701B9" w:rsidP="00D2061C">
      <w:pPr>
        <w:spacing w:before="120" w:after="120" w:line="288" w:lineRule="auto"/>
        <w:ind w:firstLine="714"/>
        <w:jc w:val="both"/>
        <w:rPr>
          <w:rFonts w:ascii="Times New Roman" w:hAnsi="Times New Roman" w:cs="Times New Roman"/>
          <w:sz w:val="26"/>
          <w:szCs w:val="26"/>
        </w:rPr>
      </w:pPr>
      <w:r w:rsidRPr="0078026A">
        <w:rPr>
          <w:rFonts w:ascii="Times New Roman" w:hAnsi="Times New Roman" w:cs="Times New Roman"/>
          <w:sz w:val="26"/>
          <w:szCs w:val="26"/>
          <w:lang w:val="vi-VN"/>
        </w:rPr>
        <w:t xml:space="preserve">- Làm việc với các cấp chính quyền cho phép các dự án đang dở dang được đi vào hoạt động một phần </w:t>
      </w:r>
      <w:r w:rsidR="00AC00AF" w:rsidRPr="0078026A">
        <w:rPr>
          <w:rFonts w:ascii="Times New Roman" w:hAnsi="Times New Roman" w:cs="Times New Roman"/>
          <w:sz w:val="26"/>
          <w:szCs w:val="26"/>
          <w:lang w:val="vi-VN"/>
        </w:rPr>
        <w:t xml:space="preserve">(những phần đã triển khai) để có ngay dòng tiền đồng thời cũng là </w:t>
      </w:r>
      <w:r w:rsidR="000B001B" w:rsidRPr="0078026A">
        <w:rPr>
          <w:rFonts w:ascii="Times New Roman" w:hAnsi="Times New Roman" w:cs="Times New Roman"/>
          <w:sz w:val="26"/>
          <w:szCs w:val="26"/>
          <w:lang w:val="vi-VN"/>
        </w:rPr>
        <w:t>tập duyệt đào tạo người lao động chuẩn bị cho giai đoạn hoạt động chính sau này</w:t>
      </w:r>
      <w:r w:rsidR="0078026A">
        <w:rPr>
          <w:rFonts w:ascii="Times New Roman" w:hAnsi="Times New Roman" w:cs="Times New Roman"/>
          <w:sz w:val="26"/>
          <w:szCs w:val="26"/>
        </w:rPr>
        <w:t>.</w:t>
      </w:r>
    </w:p>
    <w:p w14:paraId="25EACF44" w14:textId="77D000F2" w:rsidR="000B001B" w:rsidRPr="0078026A" w:rsidRDefault="000B001B" w:rsidP="00D2061C">
      <w:pPr>
        <w:spacing w:before="120" w:after="120" w:line="288" w:lineRule="auto"/>
        <w:ind w:firstLine="714"/>
        <w:jc w:val="both"/>
        <w:rPr>
          <w:rFonts w:ascii="Times New Roman" w:hAnsi="Times New Roman" w:cs="Times New Roman"/>
          <w:sz w:val="26"/>
          <w:szCs w:val="26"/>
          <w:lang w:val="vi-VN"/>
        </w:rPr>
      </w:pPr>
      <w:r w:rsidRPr="0078026A">
        <w:rPr>
          <w:rFonts w:ascii="Times New Roman" w:hAnsi="Times New Roman" w:cs="Times New Roman"/>
          <w:sz w:val="26"/>
          <w:szCs w:val="26"/>
          <w:lang w:val="vi-VN"/>
        </w:rPr>
        <w:t xml:space="preserve">- Tăng cường khai thác các sản phẩm du lịch hiện có, </w:t>
      </w:r>
      <w:r w:rsidR="00C608DA" w:rsidRPr="0078026A">
        <w:rPr>
          <w:rFonts w:ascii="Times New Roman" w:hAnsi="Times New Roman" w:cs="Times New Roman"/>
          <w:sz w:val="26"/>
          <w:szCs w:val="26"/>
          <w:lang w:val="vi-VN"/>
        </w:rPr>
        <w:t>tăng chất lượng dịch vụ để tăng doanh thu.</w:t>
      </w:r>
    </w:p>
    <w:p w14:paraId="6BB8A32A" w14:textId="5FEA0A00" w:rsidR="00C608DA" w:rsidRPr="0078026A" w:rsidRDefault="00A80A83" w:rsidP="00D2061C">
      <w:pPr>
        <w:spacing w:before="120" w:after="120" w:line="288" w:lineRule="auto"/>
        <w:ind w:firstLine="714"/>
        <w:jc w:val="both"/>
        <w:rPr>
          <w:rFonts w:ascii="Times New Roman" w:hAnsi="Times New Roman" w:cs="Times New Roman"/>
          <w:sz w:val="26"/>
          <w:szCs w:val="26"/>
          <w:lang w:val="vi-VN"/>
        </w:rPr>
      </w:pPr>
      <w:r w:rsidRPr="0078026A">
        <w:rPr>
          <w:rFonts w:ascii="Times New Roman" w:hAnsi="Times New Roman" w:cs="Times New Roman"/>
          <w:sz w:val="26"/>
          <w:szCs w:val="26"/>
          <w:lang w:val="vi-VN"/>
        </w:rPr>
        <w:t>-</w:t>
      </w:r>
      <w:r w:rsidR="00761FE8" w:rsidRPr="0078026A">
        <w:rPr>
          <w:rFonts w:ascii="Times New Roman" w:hAnsi="Times New Roman" w:cs="Times New Roman"/>
          <w:sz w:val="26"/>
          <w:szCs w:val="26"/>
          <w:lang w:val="vi-VN"/>
        </w:rPr>
        <w:t xml:space="preserve"> Nâ</w:t>
      </w:r>
      <w:r w:rsidR="0078026A">
        <w:rPr>
          <w:rFonts w:ascii="Times New Roman" w:hAnsi="Times New Roman" w:cs="Times New Roman"/>
          <w:sz w:val="26"/>
          <w:szCs w:val="26"/>
        </w:rPr>
        <w:t>ng</w:t>
      </w:r>
      <w:r w:rsidR="00761FE8" w:rsidRPr="0078026A">
        <w:rPr>
          <w:rFonts w:ascii="Times New Roman" w:hAnsi="Times New Roman" w:cs="Times New Roman"/>
          <w:sz w:val="26"/>
          <w:szCs w:val="26"/>
          <w:lang w:val="vi-VN"/>
        </w:rPr>
        <w:t xml:space="preserve"> cao hiệu quả của </w:t>
      </w:r>
      <w:r w:rsidR="0078026A">
        <w:rPr>
          <w:rFonts w:ascii="Times New Roman" w:hAnsi="Times New Roman" w:cs="Times New Roman"/>
          <w:sz w:val="26"/>
          <w:szCs w:val="26"/>
        </w:rPr>
        <w:t>mảng Đ</w:t>
      </w:r>
      <w:r w:rsidR="00761FE8" w:rsidRPr="0078026A">
        <w:rPr>
          <w:rFonts w:ascii="Times New Roman" w:hAnsi="Times New Roman" w:cs="Times New Roman"/>
          <w:sz w:val="26"/>
          <w:szCs w:val="26"/>
          <w:lang w:val="vi-VN"/>
        </w:rPr>
        <w:t xml:space="preserve">ầu tư tài chính, trong giai đoạn trước mắt là đầu tư </w:t>
      </w:r>
      <w:r w:rsidR="0078026A">
        <w:rPr>
          <w:rFonts w:ascii="Times New Roman" w:hAnsi="Times New Roman" w:cs="Times New Roman"/>
          <w:sz w:val="26"/>
          <w:szCs w:val="26"/>
        </w:rPr>
        <w:t>chứng</w:t>
      </w:r>
      <w:r w:rsidR="00761FE8" w:rsidRPr="0078026A">
        <w:rPr>
          <w:rFonts w:ascii="Times New Roman" w:hAnsi="Times New Roman" w:cs="Times New Roman"/>
          <w:sz w:val="26"/>
          <w:szCs w:val="26"/>
          <w:lang w:val="vi-VN"/>
        </w:rPr>
        <w:t xml:space="preserve"> khoán.</w:t>
      </w:r>
      <w:r w:rsidRPr="0078026A">
        <w:rPr>
          <w:rFonts w:ascii="Times New Roman" w:hAnsi="Times New Roman" w:cs="Times New Roman"/>
          <w:sz w:val="26"/>
          <w:szCs w:val="26"/>
          <w:lang w:val="vi-VN"/>
        </w:rPr>
        <w:t xml:space="preserve"> </w:t>
      </w:r>
    </w:p>
    <w:p w14:paraId="509CE64C" w14:textId="77777777" w:rsidR="007F0C39" w:rsidRPr="0078026A" w:rsidRDefault="0033508D" w:rsidP="00D2061C">
      <w:pPr>
        <w:spacing w:before="120" w:after="120" w:line="288" w:lineRule="auto"/>
        <w:ind w:firstLine="714"/>
        <w:jc w:val="both"/>
        <w:rPr>
          <w:rFonts w:ascii="Times New Roman" w:hAnsi="Times New Roman" w:cs="Times New Roman"/>
          <w:sz w:val="26"/>
          <w:szCs w:val="26"/>
          <w:lang w:val="vi-VN"/>
        </w:rPr>
      </w:pPr>
      <w:r w:rsidRPr="0078026A">
        <w:rPr>
          <w:rFonts w:ascii="Times New Roman" w:hAnsi="Times New Roman" w:cs="Times New Roman"/>
          <w:sz w:val="26"/>
          <w:szCs w:val="26"/>
        </w:rPr>
        <w:t xml:space="preserve">- </w:t>
      </w:r>
      <w:r w:rsidR="007F0C39" w:rsidRPr="0078026A">
        <w:rPr>
          <w:rFonts w:ascii="Times New Roman" w:hAnsi="Times New Roman" w:cs="Times New Roman"/>
          <w:sz w:val="26"/>
          <w:szCs w:val="26"/>
        </w:rPr>
        <w:t>Cụ</w:t>
      </w:r>
      <w:r w:rsidR="007F0C39" w:rsidRPr="0078026A">
        <w:rPr>
          <w:rFonts w:ascii="Times New Roman" w:hAnsi="Times New Roman" w:cs="Times New Roman"/>
          <w:sz w:val="26"/>
          <w:szCs w:val="26"/>
          <w:lang w:val="vi-VN"/>
        </w:rPr>
        <w:t xml:space="preserve"> thể hóa các chính sách tiền lương, thu nhập, đào tạo để thu hút và khuyến khích người lao động.</w:t>
      </w:r>
    </w:p>
    <w:p w14:paraId="249A3BCB" w14:textId="66CBDA86" w:rsidR="00E02BF8" w:rsidRDefault="000E4A5E" w:rsidP="00D2061C">
      <w:pPr>
        <w:spacing w:before="120" w:after="120" w:line="288" w:lineRule="auto"/>
        <w:ind w:firstLine="714"/>
        <w:jc w:val="both"/>
        <w:rPr>
          <w:rFonts w:ascii="Times New Roman" w:hAnsi="Times New Roman" w:cs="Times New Roman"/>
          <w:sz w:val="26"/>
          <w:szCs w:val="26"/>
        </w:rPr>
      </w:pPr>
      <w:r w:rsidRPr="000E4A5E">
        <w:rPr>
          <w:rFonts w:ascii="Times New Roman" w:hAnsi="Times New Roman" w:cs="Times New Roman"/>
          <w:sz w:val="26"/>
          <w:szCs w:val="26"/>
        </w:rPr>
        <w:t xml:space="preserve">Kính </w:t>
      </w:r>
      <w:r w:rsidR="00623E93">
        <w:rPr>
          <w:rFonts w:ascii="Times New Roman" w:hAnsi="Times New Roman" w:cs="Times New Roman"/>
          <w:sz w:val="26"/>
          <w:szCs w:val="26"/>
        </w:rPr>
        <w:t>trình Đại hội đồng cổ đông xem xét, thông qua.</w:t>
      </w:r>
      <w:r w:rsidR="00A2191D">
        <w:rPr>
          <w:rFonts w:ascii="Times New Roman" w:hAnsi="Times New Roman" w:cs="Times New Roman"/>
          <w:sz w:val="26"/>
          <w:szCs w:val="26"/>
        </w:rPr>
        <w:t>/.</w:t>
      </w:r>
    </w:p>
    <w:p w14:paraId="2C3AD097" w14:textId="77777777" w:rsidR="00E02BF8" w:rsidRPr="004F74A9" w:rsidRDefault="00E02BF8" w:rsidP="00A2191D">
      <w:pPr>
        <w:spacing w:before="160" w:after="160" w:line="312" w:lineRule="auto"/>
        <w:jc w:val="both"/>
        <w:rPr>
          <w:rFonts w:ascii="Times New Roman" w:hAnsi="Times New Roman" w:cs="Times New Roman"/>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8"/>
      </w:tblGrid>
      <w:tr w:rsidR="008003E1" w14:paraId="186E755E" w14:textId="77777777" w:rsidTr="00DF4156">
        <w:tc>
          <w:tcPr>
            <w:tcW w:w="4765" w:type="dxa"/>
          </w:tcPr>
          <w:p w14:paraId="35C5D44D" w14:textId="2EAA725A" w:rsidR="00324967" w:rsidRPr="00324967" w:rsidRDefault="00324967" w:rsidP="002D5914">
            <w:pPr>
              <w:tabs>
                <w:tab w:val="left" w:pos="810"/>
              </w:tabs>
              <w:spacing w:before="0"/>
              <w:rPr>
                <w:rFonts w:ascii="Times New Roman" w:hAnsi="Times New Roman" w:cs="Times New Roman"/>
                <w:b/>
                <w:i/>
              </w:rPr>
            </w:pPr>
          </w:p>
        </w:tc>
        <w:tc>
          <w:tcPr>
            <w:tcW w:w="4768" w:type="dxa"/>
          </w:tcPr>
          <w:p w14:paraId="016E5323" w14:textId="1D05185A" w:rsidR="008003E1" w:rsidRDefault="008003E1" w:rsidP="008B0B64">
            <w:pPr>
              <w:spacing w:before="0"/>
              <w:ind w:left="-138"/>
              <w:jc w:val="center"/>
              <w:rPr>
                <w:rFonts w:ascii="Times New Roman" w:hAnsi="Times New Roman" w:cs="Times New Roman"/>
                <w:b/>
                <w:sz w:val="26"/>
                <w:szCs w:val="26"/>
              </w:rPr>
            </w:pPr>
            <w:r w:rsidRPr="008C6C44">
              <w:rPr>
                <w:rFonts w:ascii="Times New Roman" w:hAnsi="Times New Roman" w:cs="Times New Roman"/>
                <w:b/>
                <w:sz w:val="26"/>
                <w:szCs w:val="26"/>
              </w:rPr>
              <w:t>TỔNG GIÁM ĐỐC</w:t>
            </w:r>
          </w:p>
          <w:p w14:paraId="41B39C5F" w14:textId="77777777" w:rsidR="008003E1" w:rsidRDefault="008003E1" w:rsidP="00537D1A">
            <w:pPr>
              <w:ind w:left="-138"/>
              <w:jc w:val="center"/>
              <w:rPr>
                <w:rFonts w:ascii="Times New Roman" w:hAnsi="Times New Roman" w:cs="Times New Roman"/>
                <w:b/>
                <w:sz w:val="26"/>
                <w:szCs w:val="26"/>
              </w:rPr>
            </w:pPr>
          </w:p>
          <w:p w14:paraId="0DB408DE" w14:textId="77777777" w:rsidR="00A2191D" w:rsidRDefault="00A2191D" w:rsidP="00537D1A">
            <w:pPr>
              <w:ind w:left="-138"/>
              <w:jc w:val="center"/>
              <w:rPr>
                <w:rFonts w:ascii="Times New Roman" w:hAnsi="Times New Roman" w:cs="Times New Roman"/>
                <w:b/>
                <w:sz w:val="26"/>
                <w:szCs w:val="26"/>
              </w:rPr>
            </w:pPr>
          </w:p>
          <w:p w14:paraId="7207DB18" w14:textId="77777777" w:rsidR="00A2191D" w:rsidRDefault="00A2191D" w:rsidP="00537D1A">
            <w:pPr>
              <w:ind w:left="-138"/>
              <w:jc w:val="center"/>
              <w:rPr>
                <w:rFonts w:ascii="Times New Roman" w:hAnsi="Times New Roman" w:cs="Times New Roman"/>
                <w:b/>
                <w:sz w:val="26"/>
                <w:szCs w:val="26"/>
              </w:rPr>
            </w:pPr>
          </w:p>
          <w:p w14:paraId="00780BEF" w14:textId="122D3A68" w:rsidR="00A2191D" w:rsidRPr="005C34F0" w:rsidRDefault="006C28BD" w:rsidP="00537D1A">
            <w:pPr>
              <w:ind w:left="-138"/>
              <w:jc w:val="center"/>
              <w:rPr>
                <w:rFonts w:ascii="Times New Roman" w:hAnsi="Times New Roman" w:cs="Times New Roman"/>
                <w:b/>
                <w:sz w:val="26"/>
                <w:szCs w:val="26"/>
              </w:rPr>
            </w:pPr>
            <w:r>
              <w:rPr>
                <w:rFonts w:ascii="Times New Roman" w:hAnsi="Times New Roman" w:cs="Times New Roman"/>
                <w:b/>
                <w:sz w:val="26"/>
                <w:szCs w:val="26"/>
              </w:rPr>
              <w:t xml:space="preserve"> </w:t>
            </w:r>
            <w:r w:rsidR="00A2191D">
              <w:rPr>
                <w:rFonts w:ascii="Times New Roman" w:hAnsi="Times New Roman" w:cs="Times New Roman"/>
                <w:b/>
                <w:sz w:val="26"/>
                <w:szCs w:val="26"/>
              </w:rPr>
              <w:t>Lê Tiến Hùng</w:t>
            </w:r>
          </w:p>
        </w:tc>
      </w:tr>
    </w:tbl>
    <w:p w14:paraId="67D616EF" w14:textId="070FAB16" w:rsidR="006F416F" w:rsidRPr="00050216" w:rsidRDefault="006F416F" w:rsidP="00324967">
      <w:pPr>
        <w:tabs>
          <w:tab w:val="left" w:pos="810"/>
        </w:tabs>
        <w:spacing w:after="0" w:line="240" w:lineRule="auto"/>
        <w:jc w:val="both"/>
        <w:rPr>
          <w:rFonts w:ascii="Times New Roman" w:hAnsi="Times New Roman" w:cs="Times New Roman"/>
          <w:sz w:val="26"/>
          <w:szCs w:val="26"/>
          <w:lang w:val="vi-VN"/>
        </w:rPr>
      </w:pPr>
    </w:p>
    <w:sectPr w:rsidR="006F416F" w:rsidRPr="00050216" w:rsidSect="002F5E6B">
      <w:footerReference w:type="default" r:id="rId8"/>
      <w:pgSz w:w="11909" w:h="16834" w:code="9"/>
      <w:pgMar w:top="964" w:right="964" w:bottom="964" w:left="1304"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51B0A" w14:textId="77777777" w:rsidR="00646754" w:rsidRDefault="00646754" w:rsidP="00D2661A">
      <w:pPr>
        <w:spacing w:after="0" w:line="240" w:lineRule="auto"/>
      </w:pPr>
      <w:r>
        <w:separator/>
      </w:r>
    </w:p>
  </w:endnote>
  <w:endnote w:type="continuationSeparator" w:id="0">
    <w:p w14:paraId="1AF4B3AB" w14:textId="77777777" w:rsidR="00646754" w:rsidRDefault="00646754" w:rsidP="00D26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9873144"/>
      <w:docPartObj>
        <w:docPartGallery w:val="Page Numbers (Bottom of Page)"/>
        <w:docPartUnique/>
      </w:docPartObj>
    </w:sdtPr>
    <w:sdtEndPr>
      <w:rPr>
        <w:rFonts w:ascii="Times New Roman" w:hAnsi="Times New Roman" w:cs="Times New Roman"/>
        <w:noProof/>
      </w:rPr>
    </w:sdtEndPr>
    <w:sdtContent>
      <w:p w14:paraId="0D77D231" w14:textId="1AE445A4" w:rsidR="002F5E6B" w:rsidRPr="00504880" w:rsidRDefault="002F5E6B">
        <w:pPr>
          <w:pStyle w:val="Footer"/>
          <w:jc w:val="center"/>
          <w:rPr>
            <w:rFonts w:ascii="Times New Roman" w:hAnsi="Times New Roman" w:cs="Times New Roman"/>
          </w:rPr>
        </w:pPr>
        <w:r w:rsidRPr="00504880">
          <w:rPr>
            <w:rFonts w:ascii="Times New Roman" w:hAnsi="Times New Roman" w:cs="Times New Roman"/>
          </w:rPr>
          <w:fldChar w:fldCharType="begin"/>
        </w:r>
        <w:r w:rsidRPr="00504880">
          <w:rPr>
            <w:rFonts w:ascii="Times New Roman" w:hAnsi="Times New Roman" w:cs="Times New Roman"/>
          </w:rPr>
          <w:instrText xml:space="preserve"> PAGE   \* MERGEFORMAT </w:instrText>
        </w:r>
        <w:r w:rsidRPr="00504880">
          <w:rPr>
            <w:rFonts w:ascii="Times New Roman" w:hAnsi="Times New Roman" w:cs="Times New Roman"/>
          </w:rPr>
          <w:fldChar w:fldCharType="separate"/>
        </w:r>
        <w:r w:rsidR="000B6BE8">
          <w:rPr>
            <w:rFonts w:ascii="Times New Roman" w:hAnsi="Times New Roman" w:cs="Times New Roman"/>
            <w:noProof/>
          </w:rPr>
          <w:t>6</w:t>
        </w:r>
        <w:r w:rsidRPr="00504880">
          <w:rPr>
            <w:rFonts w:ascii="Times New Roman" w:hAnsi="Times New Roman" w:cs="Times New Roman"/>
            <w:noProof/>
          </w:rPr>
          <w:fldChar w:fldCharType="end"/>
        </w:r>
      </w:p>
    </w:sdtContent>
  </w:sdt>
  <w:p w14:paraId="535863C1" w14:textId="77777777" w:rsidR="002F5E6B" w:rsidRDefault="002F5E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DD6FD" w14:textId="77777777" w:rsidR="00646754" w:rsidRDefault="00646754" w:rsidP="00D2661A">
      <w:pPr>
        <w:spacing w:after="0" w:line="240" w:lineRule="auto"/>
      </w:pPr>
      <w:r>
        <w:separator/>
      </w:r>
    </w:p>
  </w:footnote>
  <w:footnote w:type="continuationSeparator" w:id="0">
    <w:p w14:paraId="47B65027" w14:textId="77777777" w:rsidR="00646754" w:rsidRDefault="00646754" w:rsidP="00D266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9561F"/>
    <w:multiLevelType w:val="hybridMultilevel"/>
    <w:tmpl w:val="40A08C1E"/>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CA0FAE"/>
    <w:multiLevelType w:val="hybridMultilevel"/>
    <w:tmpl w:val="1A2C7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106D09"/>
    <w:multiLevelType w:val="hybridMultilevel"/>
    <w:tmpl w:val="D8F6DEF6"/>
    <w:lvl w:ilvl="0" w:tplc="3A04F5C2">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80F2936"/>
    <w:multiLevelType w:val="hybridMultilevel"/>
    <w:tmpl w:val="6A3E2F62"/>
    <w:lvl w:ilvl="0" w:tplc="B5C83944">
      <w:start w:val="4"/>
      <w:numFmt w:val="bullet"/>
      <w:lvlText w:val="-"/>
      <w:lvlJc w:val="left"/>
      <w:pPr>
        <w:ind w:left="907" w:hanging="360"/>
      </w:pPr>
      <w:rPr>
        <w:rFonts w:ascii="Times New Roman" w:eastAsiaTheme="minorEastAsia" w:hAnsi="Times New Roman"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4" w15:restartNumberingAfterBreak="0">
    <w:nsid w:val="1DB84051"/>
    <w:multiLevelType w:val="hybridMultilevel"/>
    <w:tmpl w:val="605E86CE"/>
    <w:lvl w:ilvl="0" w:tplc="10AC0F62">
      <w:numFmt w:val="bullet"/>
      <w:lvlText w:val="-"/>
      <w:lvlJc w:val="left"/>
      <w:pPr>
        <w:ind w:left="900" w:hanging="360"/>
      </w:pPr>
      <w:rPr>
        <w:rFonts w:ascii="Times New Roman" w:eastAsiaTheme="minorEastAsia"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22B3600D"/>
    <w:multiLevelType w:val="hybridMultilevel"/>
    <w:tmpl w:val="8C24D33C"/>
    <w:lvl w:ilvl="0" w:tplc="EA72B2DE">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6" w15:restartNumberingAfterBreak="0">
    <w:nsid w:val="24A51790"/>
    <w:multiLevelType w:val="hybridMultilevel"/>
    <w:tmpl w:val="B852AA62"/>
    <w:lvl w:ilvl="0" w:tplc="9864D144">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7" w15:restartNumberingAfterBreak="0">
    <w:nsid w:val="2C847059"/>
    <w:multiLevelType w:val="hybridMultilevel"/>
    <w:tmpl w:val="2E1C6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8E11BA"/>
    <w:multiLevelType w:val="hybridMultilevel"/>
    <w:tmpl w:val="CD6AE280"/>
    <w:lvl w:ilvl="0" w:tplc="62827E24">
      <w:start w:val="1"/>
      <w:numFmt w:val="decimal"/>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9" w15:restartNumberingAfterBreak="0">
    <w:nsid w:val="327E4C27"/>
    <w:multiLevelType w:val="multilevel"/>
    <w:tmpl w:val="89A4FE6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0" w15:restartNumberingAfterBreak="0">
    <w:nsid w:val="3412493B"/>
    <w:multiLevelType w:val="hybridMultilevel"/>
    <w:tmpl w:val="06867F46"/>
    <w:lvl w:ilvl="0" w:tplc="43F47020">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1" w15:restartNumberingAfterBreak="0">
    <w:nsid w:val="356C27E0"/>
    <w:multiLevelType w:val="hybridMultilevel"/>
    <w:tmpl w:val="9C1EA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94282B"/>
    <w:multiLevelType w:val="hybridMultilevel"/>
    <w:tmpl w:val="287A350C"/>
    <w:lvl w:ilvl="0" w:tplc="F4CCF32A">
      <w:numFmt w:val="bullet"/>
      <w:lvlText w:val=""/>
      <w:lvlJc w:val="left"/>
      <w:pPr>
        <w:ind w:left="900" w:hanging="360"/>
      </w:pPr>
      <w:rPr>
        <w:rFonts w:ascii="Symbol" w:eastAsiaTheme="minorEastAsia" w:hAnsi="Symbol"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4C3B3932"/>
    <w:multiLevelType w:val="hybridMultilevel"/>
    <w:tmpl w:val="DDA4A19A"/>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4FD1558A"/>
    <w:multiLevelType w:val="hybridMultilevel"/>
    <w:tmpl w:val="6C349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6B66EA"/>
    <w:multiLevelType w:val="hybridMultilevel"/>
    <w:tmpl w:val="5B0A1CF6"/>
    <w:lvl w:ilvl="0" w:tplc="3E827BB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4848B9"/>
    <w:multiLevelType w:val="hybridMultilevel"/>
    <w:tmpl w:val="5CA46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731940"/>
    <w:multiLevelType w:val="hybridMultilevel"/>
    <w:tmpl w:val="ED94101C"/>
    <w:lvl w:ilvl="0" w:tplc="61125E20">
      <w:start w:val="1"/>
      <w:numFmt w:val="decimal"/>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594885"/>
    <w:multiLevelType w:val="hybridMultilevel"/>
    <w:tmpl w:val="C65649EC"/>
    <w:lvl w:ilvl="0" w:tplc="7BBC7404">
      <w:start w:val="1"/>
      <w:numFmt w:val="bullet"/>
      <w:lvlText w:val="-"/>
      <w:lvlJc w:val="left"/>
      <w:pPr>
        <w:ind w:left="2345" w:hanging="360"/>
      </w:pPr>
      <w:rPr>
        <w:rFonts w:ascii="Times New Roman" w:eastAsiaTheme="minorEastAsia"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16cid:durableId="746805094">
    <w:abstractNumId w:val="14"/>
  </w:num>
  <w:num w:numId="2" w16cid:durableId="782458928">
    <w:abstractNumId w:val="13"/>
  </w:num>
  <w:num w:numId="3" w16cid:durableId="1887912713">
    <w:abstractNumId w:val="17"/>
  </w:num>
  <w:num w:numId="4" w16cid:durableId="614872404">
    <w:abstractNumId w:val="15"/>
  </w:num>
  <w:num w:numId="5" w16cid:durableId="2025741934">
    <w:abstractNumId w:val="1"/>
  </w:num>
  <w:num w:numId="6" w16cid:durableId="1619095529">
    <w:abstractNumId w:val="6"/>
  </w:num>
  <w:num w:numId="7" w16cid:durableId="943345349">
    <w:abstractNumId w:val="12"/>
  </w:num>
  <w:num w:numId="8" w16cid:durableId="576284423">
    <w:abstractNumId w:val="4"/>
  </w:num>
  <w:num w:numId="9" w16cid:durableId="1949265695">
    <w:abstractNumId w:val="3"/>
  </w:num>
  <w:num w:numId="10" w16cid:durableId="526602486">
    <w:abstractNumId w:val="18"/>
  </w:num>
  <w:num w:numId="11" w16cid:durableId="702294594">
    <w:abstractNumId w:val="10"/>
  </w:num>
  <w:num w:numId="12" w16cid:durableId="366225948">
    <w:abstractNumId w:val="5"/>
  </w:num>
  <w:num w:numId="13" w16cid:durableId="166945282">
    <w:abstractNumId w:val="8"/>
  </w:num>
  <w:num w:numId="14" w16cid:durableId="2119326132">
    <w:abstractNumId w:val="9"/>
  </w:num>
  <w:num w:numId="15" w16cid:durableId="405151767">
    <w:abstractNumId w:val="11"/>
  </w:num>
  <w:num w:numId="16" w16cid:durableId="226113961">
    <w:abstractNumId w:val="2"/>
  </w:num>
  <w:num w:numId="17" w16cid:durableId="1977447147">
    <w:abstractNumId w:val="16"/>
  </w:num>
  <w:num w:numId="18" w16cid:durableId="357659177">
    <w:abstractNumId w:val="0"/>
  </w:num>
  <w:num w:numId="19" w16cid:durableId="3233573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61A"/>
    <w:rsid w:val="000002C2"/>
    <w:rsid w:val="00003499"/>
    <w:rsid w:val="00006524"/>
    <w:rsid w:val="00007796"/>
    <w:rsid w:val="000107FC"/>
    <w:rsid w:val="0001196D"/>
    <w:rsid w:val="00011B42"/>
    <w:rsid w:val="00012960"/>
    <w:rsid w:val="00016F78"/>
    <w:rsid w:val="00017008"/>
    <w:rsid w:val="00023CAB"/>
    <w:rsid w:val="00031BD5"/>
    <w:rsid w:val="00033E5B"/>
    <w:rsid w:val="00035EB2"/>
    <w:rsid w:val="00044661"/>
    <w:rsid w:val="0004758F"/>
    <w:rsid w:val="00050216"/>
    <w:rsid w:val="000518F4"/>
    <w:rsid w:val="000520FF"/>
    <w:rsid w:val="00054BAE"/>
    <w:rsid w:val="00055116"/>
    <w:rsid w:val="00067F7A"/>
    <w:rsid w:val="00071797"/>
    <w:rsid w:val="0007239C"/>
    <w:rsid w:val="00075A11"/>
    <w:rsid w:val="00076F9F"/>
    <w:rsid w:val="00083F7C"/>
    <w:rsid w:val="00086539"/>
    <w:rsid w:val="00087111"/>
    <w:rsid w:val="00087463"/>
    <w:rsid w:val="00087E81"/>
    <w:rsid w:val="00090FF3"/>
    <w:rsid w:val="00095E85"/>
    <w:rsid w:val="000A2A90"/>
    <w:rsid w:val="000A2D22"/>
    <w:rsid w:val="000A6E2C"/>
    <w:rsid w:val="000B001B"/>
    <w:rsid w:val="000B403B"/>
    <w:rsid w:val="000B5E68"/>
    <w:rsid w:val="000B618F"/>
    <w:rsid w:val="000B6BE8"/>
    <w:rsid w:val="000B7447"/>
    <w:rsid w:val="000C0C59"/>
    <w:rsid w:val="000C0DAE"/>
    <w:rsid w:val="000C21C1"/>
    <w:rsid w:val="000C405A"/>
    <w:rsid w:val="000E05A3"/>
    <w:rsid w:val="000E3787"/>
    <w:rsid w:val="000E4A5E"/>
    <w:rsid w:val="000F1DE2"/>
    <w:rsid w:val="000F4E4F"/>
    <w:rsid w:val="000F556D"/>
    <w:rsid w:val="0010145D"/>
    <w:rsid w:val="001063DE"/>
    <w:rsid w:val="00107555"/>
    <w:rsid w:val="00117028"/>
    <w:rsid w:val="001170F2"/>
    <w:rsid w:val="00117881"/>
    <w:rsid w:val="00117979"/>
    <w:rsid w:val="001179D1"/>
    <w:rsid w:val="001203A5"/>
    <w:rsid w:val="00120B4E"/>
    <w:rsid w:val="0012303A"/>
    <w:rsid w:val="00130A17"/>
    <w:rsid w:val="001317D4"/>
    <w:rsid w:val="00140375"/>
    <w:rsid w:val="001404F9"/>
    <w:rsid w:val="00140FDB"/>
    <w:rsid w:val="001434CC"/>
    <w:rsid w:val="0014397E"/>
    <w:rsid w:val="00144915"/>
    <w:rsid w:val="00145B68"/>
    <w:rsid w:val="00145C38"/>
    <w:rsid w:val="00147B98"/>
    <w:rsid w:val="00151C28"/>
    <w:rsid w:val="0015326D"/>
    <w:rsid w:val="00155949"/>
    <w:rsid w:val="0015621F"/>
    <w:rsid w:val="00166383"/>
    <w:rsid w:val="00173328"/>
    <w:rsid w:val="00174C08"/>
    <w:rsid w:val="0018144B"/>
    <w:rsid w:val="00187B43"/>
    <w:rsid w:val="001905F8"/>
    <w:rsid w:val="001A10FE"/>
    <w:rsid w:val="001A308B"/>
    <w:rsid w:val="001B65F4"/>
    <w:rsid w:val="001C06AC"/>
    <w:rsid w:val="001C2A38"/>
    <w:rsid w:val="001C76E4"/>
    <w:rsid w:val="001D0C14"/>
    <w:rsid w:val="001D474D"/>
    <w:rsid w:val="001E7010"/>
    <w:rsid w:val="001F0233"/>
    <w:rsid w:val="001F5663"/>
    <w:rsid w:val="001F61B2"/>
    <w:rsid w:val="001F743A"/>
    <w:rsid w:val="0020090A"/>
    <w:rsid w:val="00200F9D"/>
    <w:rsid w:val="00211C97"/>
    <w:rsid w:val="002120D4"/>
    <w:rsid w:val="002155EC"/>
    <w:rsid w:val="00225C8D"/>
    <w:rsid w:val="00226CE5"/>
    <w:rsid w:val="002305EE"/>
    <w:rsid w:val="002400C8"/>
    <w:rsid w:val="00240A79"/>
    <w:rsid w:val="0024182E"/>
    <w:rsid w:val="002419AA"/>
    <w:rsid w:val="00244552"/>
    <w:rsid w:val="0024460D"/>
    <w:rsid w:val="002470A2"/>
    <w:rsid w:val="00247384"/>
    <w:rsid w:val="00247C2F"/>
    <w:rsid w:val="00247D20"/>
    <w:rsid w:val="00252BC1"/>
    <w:rsid w:val="00252D31"/>
    <w:rsid w:val="002551C4"/>
    <w:rsid w:val="002560AE"/>
    <w:rsid w:val="00256483"/>
    <w:rsid w:val="0026065A"/>
    <w:rsid w:val="002622E6"/>
    <w:rsid w:val="00263F16"/>
    <w:rsid w:val="00263FFD"/>
    <w:rsid w:val="0027113F"/>
    <w:rsid w:val="00274775"/>
    <w:rsid w:val="002756E9"/>
    <w:rsid w:val="00277380"/>
    <w:rsid w:val="00280D17"/>
    <w:rsid w:val="00295124"/>
    <w:rsid w:val="002A4E00"/>
    <w:rsid w:val="002A655A"/>
    <w:rsid w:val="002B2CA5"/>
    <w:rsid w:val="002B302C"/>
    <w:rsid w:val="002B3A0D"/>
    <w:rsid w:val="002C08B5"/>
    <w:rsid w:val="002C1D3B"/>
    <w:rsid w:val="002C25C0"/>
    <w:rsid w:val="002C2694"/>
    <w:rsid w:val="002C723B"/>
    <w:rsid w:val="002D52B8"/>
    <w:rsid w:val="002D5914"/>
    <w:rsid w:val="002D6D99"/>
    <w:rsid w:val="002D7981"/>
    <w:rsid w:val="002D7ED2"/>
    <w:rsid w:val="002E2FC1"/>
    <w:rsid w:val="002E70DA"/>
    <w:rsid w:val="002F319F"/>
    <w:rsid w:val="002F5E6B"/>
    <w:rsid w:val="002F6C08"/>
    <w:rsid w:val="002F6FBD"/>
    <w:rsid w:val="002F718F"/>
    <w:rsid w:val="00303D05"/>
    <w:rsid w:val="00304784"/>
    <w:rsid w:val="00305F4C"/>
    <w:rsid w:val="00310B15"/>
    <w:rsid w:val="00317AC4"/>
    <w:rsid w:val="003218F2"/>
    <w:rsid w:val="00321B08"/>
    <w:rsid w:val="00321C96"/>
    <w:rsid w:val="003241BF"/>
    <w:rsid w:val="00324967"/>
    <w:rsid w:val="0032705E"/>
    <w:rsid w:val="00332165"/>
    <w:rsid w:val="0033508D"/>
    <w:rsid w:val="0034373C"/>
    <w:rsid w:val="00352835"/>
    <w:rsid w:val="0035397B"/>
    <w:rsid w:val="00354FF1"/>
    <w:rsid w:val="0035671E"/>
    <w:rsid w:val="003568E6"/>
    <w:rsid w:val="0036206D"/>
    <w:rsid w:val="0036647C"/>
    <w:rsid w:val="003667D6"/>
    <w:rsid w:val="00366A51"/>
    <w:rsid w:val="00366F36"/>
    <w:rsid w:val="003714F3"/>
    <w:rsid w:val="003717EE"/>
    <w:rsid w:val="00373CDF"/>
    <w:rsid w:val="00376D06"/>
    <w:rsid w:val="00381ACF"/>
    <w:rsid w:val="00381C2D"/>
    <w:rsid w:val="0038404E"/>
    <w:rsid w:val="003848E8"/>
    <w:rsid w:val="0038658C"/>
    <w:rsid w:val="00391062"/>
    <w:rsid w:val="00391CF9"/>
    <w:rsid w:val="00397B7D"/>
    <w:rsid w:val="003A1079"/>
    <w:rsid w:val="003A2D13"/>
    <w:rsid w:val="003A50FB"/>
    <w:rsid w:val="003A651C"/>
    <w:rsid w:val="003A6983"/>
    <w:rsid w:val="003B2013"/>
    <w:rsid w:val="003B3855"/>
    <w:rsid w:val="003B5377"/>
    <w:rsid w:val="003B62EA"/>
    <w:rsid w:val="003C102F"/>
    <w:rsid w:val="003C1B76"/>
    <w:rsid w:val="003C3787"/>
    <w:rsid w:val="003C772C"/>
    <w:rsid w:val="003D17C0"/>
    <w:rsid w:val="003D4514"/>
    <w:rsid w:val="003D7444"/>
    <w:rsid w:val="003E1729"/>
    <w:rsid w:val="003E2744"/>
    <w:rsid w:val="003E478E"/>
    <w:rsid w:val="003E6AE0"/>
    <w:rsid w:val="003E7E45"/>
    <w:rsid w:val="003F1627"/>
    <w:rsid w:val="003F5BAC"/>
    <w:rsid w:val="00400E43"/>
    <w:rsid w:val="00407608"/>
    <w:rsid w:val="00411846"/>
    <w:rsid w:val="00412C75"/>
    <w:rsid w:val="00417DF4"/>
    <w:rsid w:val="00424668"/>
    <w:rsid w:val="00432E47"/>
    <w:rsid w:val="004334AF"/>
    <w:rsid w:val="0043788D"/>
    <w:rsid w:val="00440BE1"/>
    <w:rsid w:val="004418B4"/>
    <w:rsid w:val="0044191D"/>
    <w:rsid w:val="00441DCB"/>
    <w:rsid w:val="004429ED"/>
    <w:rsid w:val="00443F2B"/>
    <w:rsid w:val="00445376"/>
    <w:rsid w:val="00452D78"/>
    <w:rsid w:val="0045414E"/>
    <w:rsid w:val="00455550"/>
    <w:rsid w:val="00457B6B"/>
    <w:rsid w:val="0046178E"/>
    <w:rsid w:val="00462146"/>
    <w:rsid w:val="004625EE"/>
    <w:rsid w:val="00466177"/>
    <w:rsid w:val="00466567"/>
    <w:rsid w:val="00466C36"/>
    <w:rsid w:val="00467B2B"/>
    <w:rsid w:val="00474838"/>
    <w:rsid w:val="00474E18"/>
    <w:rsid w:val="00476F5C"/>
    <w:rsid w:val="00477B7F"/>
    <w:rsid w:val="0048689F"/>
    <w:rsid w:val="004877BA"/>
    <w:rsid w:val="00490968"/>
    <w:rsid w:val="00495C47"/>
    <w:rsid w:val="00497EF3"/>
    <w:rsid w:val="004A1D15"/>
    <w:rsid w:val="004A1E1A"/>
    <w:rsid w:val="004A6D0F"/>
    <w:rsid w:val="004A73E0"/>
    <w:rsid w:val="004A7E22"/>
    <w:rsid w:val="004B1A2C"/>
    <w:rsid w:val="004B1B36"/>
    <w:rsid w:val="004C6B4D"/>
    <w:rsid w:val="004D0D4D"/>
    <w:rsid w:val="004D749B"/>
    <w:rsid w:val="004E44E3"/>
    <w:rsid w:val="004F74A9"/>
    <w:rsid w:val="0050432E"/>
    <w:rsid w:val="00504880"/>
    <w:rsid w:val="005050B4"/>
    <w:rsid w:val="00510295"/>
    <w:rsid w:val="005103FD"/>
    <w:rsid w:val="0051362F"/>
    <w:rsid w:val="00514773"/>
    <w:rsid w:val="0052193D"/>
    <w:rsid w:val="00524F33"/>
    <w:rsid w:val="005259E4"/>
    <w:rsid w:val="00527B17"/>
    <w:rsid w:val="00532EFD"/>
    <w:rsid w:val="005363E3"/>
    <w:rsid w:val="00537D1A"/>
    <w:rsid w:val="00540062"/>
    <w:rsid w:val="0054073F"/>
    <w:rsid w:val="005470D6"/>
    <w:rsid w:val="00553B67"/>
    <w:rsid w:val="005604F6"/>
    <w:rsid w:val="00561977"/>
    <w:rsid w:val="00561993"/>
    <w:rsid w:val="00561D69"/>
    <w:rsid w:val="005651A5"/>
    <w:rsid w:val="0056615A"/>
    <w:rsid w:val="00566B43"/>
    <w:rsid w:val="00566DC1"/>
    <w:rsid w:val="005706EB"/>
    <w:rsid w:val="005724D7"/>
    <w:rsid w:val="00572D18"/>
    <w:rsid w:val="0058068D"/>
    <w:rsid w:val="0058214F"/>
    <w:rsid w:val="00582A73"/>
    <w:rsid w:val="00584D9B"/>
    <w:rsid w:val="00584F2A"/>
    <w:rsid w:val="00584F63"/>
    <w:rsid w:val="0058697C"/>
    <w:rsid w:val="00586BE9"/>
    <w:rsid w:val="005905DF"/>
    <w:rsid w:val="00594604"/>
    <w:rsid w:val="00595422"/>
    <w:rsid w:val="00595BB0"/>
    <w:rsid w:val="00595F03"/>
    <w:rsid w:val="00595F5B"/>
    <w:rsid w:val="005970C8"/>
    <w:rsid w:val="005971D0"/>
    <w:rsid w:val="005A0304"/>
    <w:rsid w:val="005A1B77"/>
    <w:rsid w:val="005A1B98"/>
    <w:rsid w:val="005A3BAB"/>
    <w:rsid w:val="005A5D0B"/>
    <w:rsid w:val="005A7C1A"/>
    <w:rsid w:val="005B1052"/>
    <w:rsid w:val="005B1C2F"/>
    <w:rsid w:val="005B4402"/>
    <w:rsid w:val="005B6AB9"/>
    <w:rsid w:val="005B6D38"/>
    <w:rsid w:val="005C10F3"/>
    <w:rsid w:val="005C195E"/>
    <w:rsid w:val="005C2FF5"/>
    <w:rsid w:val="005C34F0"/>
    <w:rsid w:val="005C4ED5"/>
    <w:rsid w:val="005C67AF"/>
    <w:rsid w:val="005C72F7"/>
    <w:rsid w:val="005D1BFD"/>
    <w:rsid w:val="005E1E1F"/>
    <w:rsid w:val="005E2720"/>
    <w:rsid w:val="005E2D19"/>
    <w:rsid w:val="005E50A7"/>
    <w:rsid w:val="005F2866"/>
    <w:rsid w:val="005F33B4"/>
    <w:rsid w:val="006023AC"/>
    <w:rsid w:val="00603DC3"/>
    <w:rsid w:val="00605347"/>
    <w:rsid w:val="00607FB0"/>
    <w:rsid w:val="00612235"/>
    <w:rsid w:val="00612492"/>
    <w:rsid w:val="00613BD4"/>
    <w:rsid w:val="00617AC6"/>
    <w:rsid w:val="00622A67"/>
    <w:rsid w:val="00623E93"/>
    <w:rsid w:val="006254B6"/>
    <w:rsid w:val="00626930"/>
    <w:rsid w:val="006370B9"/>
    <w:rsid w:val="00640E9B"/>
    <w:rsid w:val="006419B3"/>
    <w:rsid w:val="00642B2B"/>
    <w:rsid w:val="00646754"/>
    <w:rsid w:val="006535F3"/>
    <w:rsid w:val="0065496C"/>
    <w:rsid w:val="00655742"/>
    <w:rsid w:val="006562AF"/>
    <w:rsid w:val="00656852"/>
    <w:rsid w:val="006568F8"/>
    <w:rsid w:val="00662B25"/>
    <w:rsid w:val="00663B8A"/>
    <w:rsid w:val="0066582B"/>
    <w:rsid w:val="00665D47"/>
    <w:rsid w:val="00667AD1"/>
    <w:rsid w:val="006702C6"/>
    <w:rsid w:val="00670838"/>
    <w:rsid w:val="00672340"/>
    <w:rsid w:val="00673746"/>
    <w:rsid w:val="0067393F"/>
    <w:rsid w:val="0067422B"/>
    <w:rsid w:val="00676089"/>
    <w:rsid w:val="0068128B"/>
    <w:rsid w:val="00682129"/>
    <w:rsid w:val="006825D6"/>
    <w:rsid w:val="00687B3D"/>
    <w:rsid w:val="00693077"/>
    <w:rsid w:val="0069331C"/>
    <w:rsid w:val="006A02B6"/>
    <w:rsid w:val="006A0AB6"/>
    <w:rsid w:val="006A2312"/>
    <w:rsid w:val="006A42E3"/>
    <w:rsid w:val="006A7259"/>
    <w:rsid w:val="006B0301"/>
    <w:rsid w:val="006B2DE2"/>
    <w:rsid w:val="006B31CB"/>
    <w:rsid w:val="006B5A8B"/>
    <w:rsid w:val="006C2354"/>
    <w:rsid w:val="006C28BD"/>
    <w:rsid w:val="006D00F4"/>
    <w:rsid w:val="006D348F"/>
    <w:rsid w:val="006D45A0"/>
    <w:rsid w:val="006D6B75"/>
    <w:rsid w:val="006D7214"/>
    <w:rsid w:val="006E46A8"/>
    <w:rsid w:val="006F0967"/>
    <w:rsid w:val="006F0F9E"/>
    <w:rsid w:val="006F1693"/>
    <w:rsid w:val="006F186D"/>
    <w:rsid w:val="006F416F"/>
    <w:rsid w:val="006F5F53"/>
    <w:rsid w:val="00701F0D"/>
    <w:rsid w:val="00706537"/>
    <w:rsid w:val="00707178"/>
    <w:rsid w:val="0071076F"/>
    <w:rsid w:val="0071533F"/>
    <w:rsid w:val="00716722"/>
    <w:rsid w:val="00721B47"/>
    <w:rsid w:val="0072692C"/>
    <w:rsid w:val="00727BB4"/>
    <w:rsid w:val="0073014B"/>
    <w:rsid w:val="00735085"/>
    <w:rsid w:val="00745932"/>
    <w:rsid w:val="00746D6A"/>
    <w:rsid w:val="00747880"/>
    <w:rsid w:val="00750A4E"/>
    <w:rsid w:val="00753AAE"/>
    <w:rsid w:val="007560E2"/>
    <w:rsid w:val="0076088B"/>
    <w:rsid w:val="00761FE8"/>
    <w:rsid w:val="007629B0"/>
    <w:rsid w:val="00762B18"/>
    <w:rsid w:val="00767C78"/>
    <w:rsid w:val="0077159F"/>
    <w:rsid w:val="0078026A"/>
    <w:rsid w:val="00782109"/>
    <w:rsid w:val="00782DDA"/>
    <w:rsid w:val="007B07ED"/>
    <w:rsid w:val="007B358A"/>
    <w:rsid w:val="007B3B96"/>
    <w:rsid w:val="007B4AD9"/>
    <w:rsid w:val="007B5B33"/>
    <w:rsid w:val="007C1112"/>
    <w:rsid w:val="007C183B"/>
    <w:rsid w:val="007C18D2"/>
    <w:rsid w:val="007D206D"/>
    <w:rsid w:val="007D2B79"/>
    <w:rsid w:val="007D5D3B"/>
    <w:rsid w:val="007D62F3"/>
    <w:rsid w:val="007D6979"/>
    <w:rsid w:val="007D734F"/>
    <w:rsid w:val="007E235D"/>
    <w:rsid w:val="007E2A40"/>
    <w:rsid w:val="007E78CB"/>
    <w:rsid w:val="007F0C39"/>
    <w:rsid w:val="007F1B5B"/>
    <w:rsid w:val="007F7816"/>
    <w:rsid w:val="008003E1"/>
    <w:rsid w:val="00800A96"/>
    <w:rsid w:val="00801158"/>
    <w:rsid w:val="008026E4"/>
    <w:rsid w:val="00802F29"/>
    <w:rsid w:val="00805098"/>
    <w:rsid w:val="008072E9"/>
    <w:rsid w:val="00811A93"/>
    <w:rsid w:val="00811BA9"/>
    <w:rsid w:val="00813296"/>
    <w:rsid w:val="00817618"/>
    <w:rsid w:val="0082262B"/>
    <w:rsid w:val="0082456A"/>
    <w:rsid w:val="00824F60"/>
    <w:rsid w:val="008327D8"/>
    <w:rsid w:val="008344EA"/>
    <w:rsid w:val="0084228B"/>
    <w:rsid w:val="00843507"/>
    <w:rsid w:val="008438AB"/>
    <w:rsid w:val="00847DFB"/>
    <w:rsid w:val="008571D4"/>
    <w:rsid w:val="00862B75"/>
    <w:rsid w:val="00863C16"/>
    <w:rsid w:val="00867940"/>
    <w:rsid w:val="00871DBC"/>
    <w:rsid w:val="008758C9"/>
    <w:rsid w:val="00880100"/>
    <w:rsid w:val="00882A15"/>
    <w:rsid w:val="00883865"/>
    <w:rsid w:val="00883C8D"/>
    <w:rsid w:val="008871E6"/>
    <w:rsid w:val="00887A55"/>
    <w:rsid w:val="008A1F95"/>
    <w:rsid w:val="008A6CDE"/>
    <w:rsid w:val="008A76E7"/>
    <w:rsid w:val="008B004F"/>
    <w:rsid w:val="008B06C8"/>
    <w:rsid w:val="008B0B64"/>
    <w:rsid w:val="008B35D5"/>
    <w:rsid w:val="008B421B"/>
    <w:rsid w:val="008C17AB"/>
    <w:rsid w:val="008C4149"/>
    <w:rsid w:val="008C5E9C"/>
    <w:rsid w:val="008C6189"/>
    <w:rsid w:val="008D14B1"/>
    <w:rsid w:val="008D1FA7"/>
    <w:rsid w:val="008D364E"/>
    <w:rsid w:val="008D5E91"/>
    <w:rsid w:val="008D6960"/>
    <w:rsid w:val="008E0564"/>
    <w:rsid w:val="008E542E"/>
    <w:rsid w:val="008E5D3C"/>
    <w:rsid w:val="008E73CE"/>
    <w:rsid w:val="008E7DBA"/>
    <w:rsid w:val="008F54ED"/>
    <w:rsid w:val="008F5EE6"/>
    <w:rsid w:val="008F73EB"/>
    <w:rsid w:val="008F74D6"/>
    <w:rsid w:val="008F7FA5"/>
    <w:rsid w:val="0090051D"/>
    <w:rsid w:val="00901117"/>
    <w:rsid w:val="00902C31"/>
    <w:rsid w:val="009068AF"/>
    <w:rsid w:val="009111C8"/>
    <w:rsid w:val="00916275"/>
    <w:rsid w:val="00920D96"/>
    <w:rsid w:val="009215AC"/>
    <w:rsid w:val="00923B6F"/>
    <w:rsid w:val="00924BC1"/>
    <w:rsid w:val="009311C8"/>
    <w:rsid w:val="00934588"/>
    <w:rsid w:val="009363EB"/>
    <w:rsid w:val="0094226B"/>
    <w:rsid w:val="0094458B"/>
    <w:rsid w:val="0094773D"/>
    <w:rsid w:val="009573DB"/>
    <w:rsid w:val="00966B99"/>
    <w:rsid w:val="009753BA"/>
    <w:rsid w:val="00977939"/>
    <w:rsid w:val="00982DB0"/>
    <w:rsid w:val="009835C8"/>
    <w:rsid w:val="00983A18"/>
    <w:rsid w:val="00984083"/>
    <w:rsid w:val="00984FBC"/>
    <w:rsid w:val="00987718"/>
    <w:rsid w:val="00987D97"/>
    <w:rsid w:val="0099135E"/>
    <w:rsid w:val="00997DA6"/>
    <w:rsid w:val="009A01B6"/>
    <w:rsid w:val="009A1FD5"/>
    <w:rsid w:val="009A2125"/>
    <w:rsid w:val="009A4A4B"/>
    <w:rsid w:val="009A5D06"/>
    <w:rsid w:val="009A6006"/>
    <w:rsid w:val="009A7A1C"/>
    <w:rsid w:val="009B09F2"/>
    <w:rsid w:val="009B1989"/>
    <w:rsid w:val="009B2FD7"/>
    <w:rsid w:val="009B653E"/>
    <w:rsid w:val="009C08E7"/>
    <w:rsid w:val="009C13C7"/>
    <w:rsid w:val="009C3D2D"/>
    <w:rsid w:val="009D517E"/>
    <w:rsid w:val="009D6332"/>
    <w:rsid w:val="009E1DD7"/>
    <w:rsid w:val="009E2B75"/>
    <w:rsid w:val="009E7A27"/>
    <w:rsid w:val="009F1388"/>
    <w:rsid w:val="009F27C5"/>
    <w:rsid w:val="009F699E"/>
    <w:rsid w:val="00A01AD8"/>
    <w:rsid w:val="00A01F23"/>
    <w:rsid w:val="00A02F8C"/>
    <w:rsid w:val="00A03019"/>
    <w:rsid w:val="00A07275"/>
    <w:rsid w:val="00A119D4"/>
    <w:rsid w:val="00A1280B"/>
    <w:rsid w:val="00A2191D"/>
    <w:rsid w:val="00A24A39"/>
    <w:rsid w:val="00A24DE3"/>
    <w:rsid w:val="00A27CC4"/>
    <w:rsid w:val="00A33A37"/>
    <w:rsid w:val="00A36D1C"/>
    <w:rsid w:val="00A412C4"/>
    <w:rsid w:val="00A44B6B"/>
    <w:rsid w:val="00A507B7"/>
    <w:rsid w:val="00A515AD"/>
    <w:rsid w:val="00A51A82"/>
    <w:rsid w:val="00A54D30"/>
    <w:rsid w:val="00A56133"/>
    <w:rsid w:val="00A57A7F"/>
    <w:rsid w:val="00A604F3"/>
    <w:rsid w:val="00A62F1D"/>
    <w:rsid w:val="00A63279"/>
    <w:rsid w:val="00A64E41"/>
    <w:rsid w:val="00A80A83"/>
    <w:rsid w:val="00A910A4"/>
    <w:rsid w:val="00A91BFB"/>
    <w:rsid w:val="00A94B0B"/>
    <w:rsid w:val="00A9571C"/>
    <w:rsid w:val="00A9571D"/>
    <w:rsid w:val="00A964C7"/>
    <w:rsid w:val="00A96AB6"/>
    <w:rsid w:val="00A971A9"/>
    <w:rsid w:val="00AA13AE"/>
    <w:rsid w:val="00AA277D"/>
    <w:rsid w:val="00AA30DA"/>
    <w:rsid w:val="00AA515A"/>
    <w:rsid w:val="00AA6DAE"/>
    <w:rsid w:val="00AB2E3C"/>
    <w:rsid w:val="00AB4D88"/>
    <w:rsid w:val="00AB6039"/>
    <w:rsid w:val="00AB7196"/>
    <w:rsid w:val="00AC00AF"/>
    <w:rsid w:val="00AC0690"/>
    <w:rsid w:val="00AC1752"/>
    <w:rsid w:val="00AC3700"/>
    <w:rsid w:val="00AC5109"/>
    <w:rsid w:val="00AD0EEC"/>
    <w:rsid w:val="00AD145B"/>
    <w:rsid w:val="00AD342B"/>
    <w:rsid w:val="00AD52B5"/>
    <w:rsid w:val="00AD53EC"/>
    <w:rsid w:val="00AD7216"/>
    <w:rsid w:val="00AE1E0C"/>
    <w:rsid w:val="00AE266B"/>
    <w:rsid w:val="00AE76D7"/>
    <w:rsid w:val="00AF1AA1"/>
    <w:rsid w:val="00AF466D"/>
    <w:rsid w:val="00AF47BF"/>
    <w:rsid w:val="00B0009F"/>
    <w:rsid w:val="00B00341"/>
    <w:rsid w:val="00B004DF"/>
    <w:rsid w:val="00B00CFD"/>
    <w:rsid w:val="00B03006"/>
    <w:rsid w:val="00B033FB"/>
    <w:rsid w:val="00B03A7B"/>
    <w:rsid w:val="00B03DD2"/>
    <w:rsid w:val="00B06248"/>
    <w:rsid w:val="00B10BE1"/>
    <w:rsid w:val="00B11CEC"/>
    <w:rsid w:val="00B1374D"/>
    <w:rsid w:val="00B15662"/>
    <w:rsid w:val="00B16828"/>
    <w:rsid w:val="00B174DA"/>
    <w:rsid w:val="00B24AEB"/>
    <w:rsid w:val="00B321E7"/>
    <w:rsid w:val="00B36A05"/>
    <w:rsid w:val="00B36CFE"/>
    <w:rsid w:val="00B43517"/>
    <w:rsid w:val="00B44144"/>
    <w:rsid w:val="00B45008"/>
    <w:rsid w:val="00B45E39"/>
    <w:rsid w:val="00B46F07"/>
    <w:rsid w:val="00B50943"/>
    <w:rsid w:val="00B54C54"/>
    <w:rsid w:val="00B63906"/>
    <w:rsid w:val="00B668BB"/>
    <w:rsid w:val="00B67A83"/>
    <w:rsid w:val="00B7233D"/>
    <w:rsid w:val="00B72DFF"/>
    <w:rsid w:val="00B763C0"/>
    <w:rsid w:val="00B77725"/>
    <w:rsid w:val="00B838D1"/>
    <w:rsid w:val="00B8523B"/>
    <w:rsid w:val="00B90C0B"/>
    <w:rsid w:val="00BA144A"/>
    <w:rsid w:val="00BA175D"/>
    <w:rsid w:val="00BA1782"/>
    <w:rsid w:val="00BA5F74"/>
    <w:rsid w:val="00BA775F"/>
    <w:rsid w:val="00BB1E13"/>
    <w:rsid w:val="00BB424F"/>
    <w:rsid w:val="00BB4913"/>
    <w:rsid w:val="00BC0032"/>
    <w:rsid w:val="00BC1329"/>
    <w:rsid w:val="00BC2AF1"/>
    <w:rsid w:val="00BC44C0"/>
    <w:rsid w:val="00BC4F40"/>
    <w:rsid w:val="00BC6713"/>
    <w:rsid w:val="00BC7172"/>
    <w:rsid w:val="00BC7AE6"/>
    <w:rsid w:val="00BC7D6D"/>
    <w:rsid w:val="00BD1784"/>
    <w:rsid w:val="00BD3048"/>
    <w:rsid w:val="00BE28F8"/>
    <w:rsid w:val="00BF194F"/>
    <w:rsid w:val="00C01280"/>
    <w:rsid w:val="00C10CB2"/>
    <w:rsid w:val="00C10FC0"/>
    <w:rsid w:val="00C14E0E"/>
    <w:rsid w:val="00C154C8"/>
    <w:rsid w:val="00C237BA"/>
    <w:rsid w:val="00C304C8"/>
    <w:rsid w:val="00C30914"/>
    <w:rsid w:val="00C3239B"/>
    <w:rsid w:val="00C32CED"/>
    <w:rsid w:val="00C414E9"/>
    <w:rsid w:val="00C430D5"/>
    <w:rsid w:val="00C468A8"/>
    <w:rsid w:val="00C608DA"/>
    <w:rsid w:val="00C72737"/>
    <w:rsid w:val="00C771A8"/>
    <w:rsid w:val="00C83AF8"/>
    <w:rsid w:val="00C84BFC"/>
    <w:rsid w:val="00C86997"/>
    <w:rsid w:val="00C92516"/>
    <w:rsid w:val="00C9374D"/>
    <w:rsid w:val="00C939CC"/>
    <w:rsid w:val="00C93F3B"/>
    <w:rsid w:val="00C95391"/>
    <w:rsid w:val="00C95B7B"/>
    <w:rsid w:val="00C966BC"/>
    <w:rsid w:val="00C96D87"/>
    <w:rsid w:val="00CA16F1"/>
    <w:rsid w:val="00CA2F6C"/>
    <w:rsid w:val="00CB023C"/>
    <w:rsid w:val="00CB2322"/>
    <w:rsid w:val="00CC095F"/>
    <w:rsid w:val="00CC3DF5"/>
    <w:rsid w:val="00CC700D"/>
    <w:rsid w:val="00CD228D"/>
    <w:rsid w:val="00CD28FD"/>
    <w:rsid w:val="00CD6C29"/>
    <w:rsid w:val="00CE0756"/>
    <w:rsid w:val="00CF20C7"/>
    <w:rsid w:val="00CF38ED"/>
    <w:rsid w:val="00CF63E7"/>
    <w:rsid w:val="00CF7DEB"/>
    <w:rsid w:val="00D02DC7"/>
    <w:rsid w:val="00D04CC3"/>
    <w:rsid w:val="00D11467"/>
    <w:rsid w:val="00D2061C"/>
    <w:rsid w:val="00D233B9"/>
    <w:rsid w:val="00D2661A"/>
    <w:rsid w:val="00D279D4"/>
    <w:rsid w:val="00D3043C"/>
    <w:rsid w:val="00D30C56"/>
    <w:rsid w:val="00D31748"/>
    <w:rsid w:val="00D31D1F"/>
    <w:rsid w:val="00D33A7A"/>
    <w:rsid w:val="00D342F6"/>
    <w:rsid w:val="00D357A6"/>
    <w:rsid w:val="00D454FB"/>
    <w:rsid w:val="00D51731"/>
    <w:rsid w:val="00D5203C"/>
    <w:rsid w:val="00D62F4A"/>
    <w:rsid w:val="00D63053"/>
    <w:rsid w:val="00D63DEA"/>
    <w:rsid w:val="00D700CA"/>
    <w:rsid w:val="00D705CC"/>
    <w:rsid w:val="00D716E5"/>
    <w:rsid w:val="00D730CF"/>
    <w:rsid w:val="00D762B9"/>
    <w:rsid w:val="00D7703C"/>
    <w:rsid w:val="00D80C98"/>
    <w:rsid w:val="00D92895"/>
    <w:rsid w:val="00D92D44"/>
    <w:rsid w:val="00D95EF2"/>
    <w:rsid w:val="00D973C7"/>
    <w:rsid w:val="00DA213D"/>
    <w:rsid w:val="00DA529A"/>
    <w:rsid w:val="00DC1810"/>
    <w:rsid w:val="00DC1BA7"/>
    <w:rsid w:val="00DC5329"/>
    <w:rsid w:val="00DC7331"/>
    <w:rsid w:val="00DD06C3"/>
    <w:rsid w:val="00DD10C3"/>
    <w:rsid w:val="00DE2DE7"/>
    <w:rsid w:val="00DE4475"/>
    <w:rsid w:val="00DE4696"/>
    <w:rsid w:val="00DE7529"/>
    <w:rsid w:val="00DF0DEB"/>
    <w:rsid w:val="00DF1869"/>
    <w:rsid w:val="00DF4156"/>
    <w:rsid w:val="00DF4908"/>
    <w:rsid w:val="00DF7296"/>
    <w:rsid w:val="00E02BF8"/>
    <w:rsid w:val="00E0422D"/>
    <w:rsid w:val="00E17456"/>
    <w:rsid w:val="00E21157"/>
    <w:rsid w:val="00E211D9"/>
    <w:rsid w:val="00E230F6"/>
    <w:rsid w:val="00E2379B"/>
    <w:rsid w:val="00E24FEF"/>
    <w:rsid w:val="00E33132"/>
    <w:rsid w:val="00E37294"/>
    <w:rsid w:val="00E4024F"/>
    <w:rsid w:val="00E40CEA"/>
    <w:rsid w:val="00E4511C"/>
    <w:rsid w:val="00E4761F"/>
    <w:rsid w:val="00E67E2F"/>
    <w:rsid w:val="00E701B9"/>
    <w:rsid w:val="00E71998"/>
    <w:rsid w:val="00E72B60"/>
    <w:rsid w:val="00E7320C"/>
    <w:rsid w:val="00E7336F"/>
    <w:rsid w:val="00E75F8B"/>
    <w:rsid w:val="00E77463"/>
    <w:rsid w:val="00E91BAE"/>
    <w:rsid w:val="00E92C29"/>
    <w:rsid w:val="00E95E99"/>
    <w:rsid w:val="00EA193D"/>
    <w:rsid w:val="00EA20D1"/>
    <w:rsid w:val="00EA5CB8"/>
    <w:rsid w:val="00EA7D5B"/>
    <w:rsid w:val="00EA7D7A"/>
    <w:rsid w:val="00EB2644"/>
    <w:rsid w:val="00EB3632"/>
    <w:rsid w:val="00EB5C52"/>
    <w:rsid w:val="00EB6337"/>
    <w:rsid w:val="00EB7434"/>
    <w:rsid w:val="00EC02BF"/>
    <w:rsid w:val="00EC3171"/>
    <w:rsid w:val="00EC3B83"/>
    <w:rsid w:val="00EC510B"/>
    <w:rsid w:val="00EC74D3"/>
    <w:rsid w:val="00ED0808"/>
    <w:rsid w:val="00ED45BB"/>
    <w:rsid w:val="00ED5D89"/>
    <w:rsid w:val="00EE17F8"/>
    <w:rsid w:val="00EE2284"/>
    <w:rsid w:val="00EE22CF"/>
    <w:rsid w:val="00EE6A19"/>
    <w:rsid w:val="00EF79BA"/>
    <w:rsid w:val="00F01403"/>
    <w:rsid w:val="00F06B34"/>
    <w:rsid w:val="00F134DE"/>
    <w:rsid w:val="00F17321"/>
    <w:rsid w:val="00F20308"/>
    <w:rsid w:val="00F211F9"/>
    <w:rsid w:val="00F21BB4"/>
    <w:rsid w:val="00F23C90"/>
    <w:rsid w:val="00F23E15"/>
    <w:rsid w:val="00F30AB3"/>
    <w:rsid w:val="00F30BBD"/>
    <w:rsid w:val="00F33048"/>
    <w:rsid w:val="00F346AE"/>
    <w:rsid w:val="00F35F72"/>
    <w:rsid w:val="00F36401"/>
    <w:rsid w:val="00F37018"/>
    <w:rsid w:val="00F37DDB"/>
    <w:rsid w:val="00F40054"/>
    <w:rsid w:val="00F40AC4"/>
    <w:rsid w:val="00F41365"/>
    <w:rsid w:val="00F44686"/>
    <w:rsid w:val="00F60043"/>
    <w:rsid w:val="00F60431"/>
    <w:rsid w:val="00F67FFE"/>
    <w:rsid w:val="00F72EA5"/>
    <w:rsid w:val="00F72ED5"/>
    <w:rsid w:val="00F74306"/>
    <w:rsid w:val="00F77BDE"/>
    <w:rsid w:val="00F80EDE"/>
    <w:rsid w:val="00F8677A"/>
    <w:rsid w:val="00F875F5"/>
    <w:rsid w:val="00F92C01"/>
    <w:rsid w:val="00F931A9"/>
    <w:rsid w:val="00F97DB2"/>
    <w:rsid w:val="00FA3EA8"/>
    <w:rsid w:val="00FB1A61"/>
    <w:rsid w:val="00FB3C9B"/>
    <w:rsid w:val="00FB4E86"/>
    <w:rsid w:val="00FB7B98"/>
    <w:rsid w:val="00FC00FB"/>
    <w:rsid w:val="00FC539D"/>
    <w:rsid w:val="00FD6921"/>
    <w:rsid w:val="00FD7CA3"/>
    <w:rsid w:val="00FE0382"/>
    <w:rsid w:val="00FE2EAF"/>
    <w:rsid w:val="00FE599A"/>
    <w:rsid w:val="00FE5A07"/>
    <w:rsid w:val="00FF1C5D"/>
    <w:rsid w:val="00FF3D53"/>
    <w:rsid w:val="00FF5908"/>
    <w:rsid w:val="00FF5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CE73C"/>
  <w15:docId w15:val="{6D1B8805-1CC4-466E-BC04-CF0155FFA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661A"/>
    <w:pPr>
      <w:spacing w:before="240"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26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61A"/>
  </w:style>
  <w:style w:type="paragraph" w:styleId="Footer">
    <w:name w:val="footer"/>
    <w:basedOn w:val="Normal"/>
    <w:link w:val="FooterChar"/>
    <w:uiPriority w:val="99"/>
    <w:unhideWhenUsed/>
    <w:rsid w:val="00D26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61A"/>
  </w:style>
  <w:style w:type="paragraph" w:styleId="ListParagraph">
    <w:name w:val="List Paragraph"/>
    <w:basedOn w:val="Normal"/>
    <w:uiPriority w:val="34"/>
    <w:qFormat/>
    <w:rsid w:val="00D2661A"/>
    <w:pPr>
      <w:ind w:left="720"/>
      <w:contextualSpacing/>
    </w:pPr>
  </w:style>
  <w:style w:type="character" w:styleId="Hyperlink">
    <w:name w:val="Hyperlink"/>
    <w:basedOn w:val="DefaultParagraphFont"/>
    <w:uiPriority w:val="99"/>
    <w:unhideWhenUsed/>
    <w:rsid w:val="007F7816"/>
    <w:rPr>
      <w:color w:val="0000FF" w:themeColor="hyperlink"/>
      <w:u w:val="single"/>
    </w:rPr>
  </w:style>
  <w:style w:type="paragraph" w:styleId="BalloonText">
    <w:name w:val="Balloon Text"/>
    <w:basedOn w:val="Normal"/>
    <w:link w:val="BalloonTextChar"/>
    <w:uiPriority w:val="99"/>
    <w:semiHidden/>
    <w:unhideWhenUsed/>
    <w:rsid w:val="002622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2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3364964">
      <w:bodyDiv w:val="1"/>
      <w:marLeft w:val="0"/>
      <w:marRight w:val="0"/>
      <w:marTop w:val="0"/>
      <w:marBottom w:val="0"/>
      <w:divBdr>
        <w:top w:val="none" w:sz="0" w:space="0" w:color="auto"/>
        <w:left w:val="none" w:sz="0" w:space="0" w:color="auto"/>
        <w:bottom w:val="none" w:sz="0" w:space="0" w:color="auto"/>
        <w:right w:val="none" w:sz="0" w:space="0" w:color="auto"/>
      </w:divBdr>
      <w:divsChild>
        <w:div w:id="793983097">
          <w:marLeft w:val="0"/>
          <w:marRight w:val="0"/>
          <w:marTop w:val="0"/>
          <w:marBottom w:val="0"/>
          <w:divBdr>
            <w:top w:val="none" w:sz="0" w:space="0" w:color="auto"/>
            <w:left w:val="none" w:sz="0" w:space="0" w:color="auto"/>
            <w:bottom w:val="none" w:sz="0" w:space="0" w:color="auto"/>
            <w:right w:val="none" w:sz="0" w:space="0" w:color="auto"/>
          </w:divBdr>
        </w:div>
        <w:div w:id="481893121">
          <w:marLeft w:val="0"/>
          <w:marRight w:val="0"/>
          <w:marTop w:val="0"/>
          <w:marBottom w:val="0"/>
          <w:divBdr>
            <w:top w:val="none" w:sz="0" w:space="0" w:color="auto"/>
            <w:left w:val="none" w:sz="0" w:space="0" w:color="auto"/>
            <w:bottom w:val="none" w:sz="0" w:space="0" w:color="auto"/>
            <w:right w:val="none" w:sz="0" w:space="0" w:color="auto"/>
          </w:divBdr>
        </w:div>
        <w:div w:id="239214925">
          <w:marLeft w:val="0"/>
          <w:marRight w:val="0"/>
          <w:marTop w:val="0"/>
          <w:marBottom w:val="0"/>
          <w:divBdr>
            <w:top w:val="none" w:sz="0" w:space="0" w:color="auto"/>
            <w:left w:val="none" w:sz="0" w:space="0" w:color="auto"/>
            <w:bottom w:val="none" w:sz="0" w:space="0" w:color="auto"/>
            <w:right w:val="none" w:sz="0" w:space="0" w:color="auto"/>
          </w:divBdr>
        </w:div>
        <w:div w:id="529031652">
          <w:marLeft w:val="0"/>
          <w:marRight w:val="0"/>
          <w:marTop w:val="0"/>
          <w:marBottom w:val="0"/>
          <w:divBdr>
            <w:top w:val="none" w:sz="0" w:space="0" w:color="auto"/>
            <w:left w:val="none" w:sz="0" w:space="0" w:color="auto"/>
            <w:bottom w:val="none" w:sz="0" w:space="0" w:color="auto"/>
            <w:right w:val="none" w:sz="0" w:space="0" w:color="auto"/>
          </w:divBdr>
        </w:div>
        <w:div w:id="127866525">
          <w:marLeft w:val="0"/>
          <w:marRight w:val="0"/>
          <w:marTop w:val="0"/>
          <w:marBottom w:val="0"/>
          <w:divBdr>
            <w:top w:val="none" w:sz="0" w:space="0" w:color="auto"/>
            <w:left w:val="none" w:sz="0" w:space="0" w:color="auto"/>
            <w:bottom w:val="none" w:sz="0" w:space="0" w:color="auto"/>
            <w:right w:val="none" w:sz="0" w:space="0" w:color="auto"/>
          </w:divBdr>
        </w:div>
        <w:div w:id="2704743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D9031-B1A7-407D-96D6-E8BFB2E35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1002</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 Xuan Hoang</dc:creator>
  <cp:lastModifiedBy>Hung Pham</cp:lastModifiedBy>
  <cp:revision>2</cp:revision>
  <cp:lastPrinted>2026-04-03T00:42:00Z</cp:lastPrinted>
  <dcterms:created xsi:type="dcterms:W3CDTF">2026-06-18T03:06:00Z</dcterms:created>
  <dcterms:modified xsi:type="dcterms:W3CDTF">2026-06-18T03:06:00Z</dcterms:modified>
</cp:coreProperties>
</file>